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656AB125" w:rsidR="00EF6195" w:rsidRPr="00411CC6" w:rsidRDefault="00F41677"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 xml:space="preserve">Le Sénégal </w:t>
      </w:r>
      <w:r w:rsidR="005C4E0F">
        <w:rPr>
          <w:rFonts w:ascii="Myriad Pro" w:hAnsi="Myriad Pro"/>
          <w:b w:val="0"/>
          <w:i w:val="0"/>
          <w:noProof/>
          <w:sz w:val="64"/>
          <w:szCs w:val="64"/>
          <w:shd w:val="clear" w:color="auto" w:fill="auto"/>
        </w:rPr>
        <w:t>aux deux visages</w:t>
      </w:r>
    </w:p>
    <w:p w14:paraId="2C8EAE69" w14:textId="4F6238D8"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F41677">
        <w:t xml:space="preserve">Sidy </w:t>
      </w:r>
      <w:r w:rsidR="005C4E0F">
        <w:t>C</w:t>
      </w:r>
      <w:r w:rsidR="00F41677">
        <w:t>issokho</w:t>
      </w:r>
    </w:p>
    <w:p w14:paraId="48D45019" w14:textId="45BBBC59" w:rsidR="00F41677" w:rsidRPr="00FC52BE" w:rsidRDefault="00FC52BE" w:rsidP="0053339E">
      <w:pPr>
        <w:pStyle w:val="VDIChapo"/>
      </w:pPr>
      <w:r w:rsidRPr="00FC52BE">
        <w:t xml:space="preserve"> </w:t>
      </w:r>
      <w:proofErr w:type="spellStart"/>
      <w:r w:rsidRPr="00FC52BE">
        <w:t>Souvent</w:t>
      </w:r>
      <w:proofErr w:type="spellEnd"/>
      <w:r w:rsidRPr="00FC52BE">
        <w:t xml:space="preserve"> présenté comme </w:t>
      </w:r>
      <w:proofErr w:type="spellStart"/>
      <w:r w:rsidRPr="00FC52BE">
        <w:t>un</w:t>
      </w:r>
      <w:proofErr w:type="spellEnd"/>
      <w:r w:rsidRPr="00FC52BE">
        <w:t xml:space="preserve"> </w:t>
      </w:r>
      <w:proofErr w:type="spellStart"/>
      <w:r w:rsidRPr="00FC52BE">
        <w:t>modèle</w:t>
      </w:r>
      <w:proofErr w:type="spellEnd"/>
      <w:r w:rsidRPr="00FC52BE">
        <w:t xml:space="preserve"> </w:t>
      </w:r>
      <w:proofErr w:type="spellStart"/>
      <w:r w:rsidRPr="00FC52BE">
        <w:t>démocratique</w:t>
      </w:r>
      <w:proofErr w:type="spellEnd"/>
      <w:r w:rsidRPr="00FC52BE">
        <w:t xml:space="preserve"> </w:t>
      </w:r>
      <w:proofErr w:type="spellStart"/>
      <w:r w:rsidRPr="00FC52BE">
        <w:t>sur</w:t>
      </w:r>
      <w:proofErr w:type="spellEnd"/>
      <w:r w:rsidRPr="00FC52BE">
        <w:t xml:space="preserve"> </w:t>
      </w:r>
      <w:proofErr w:type="spellStart"/>
      <w:r w:rsidRPr="00FC52BE">
        <w:t>le</w:t>
      </w:r>
      <w:proofErr w:type="spellEnd"/>
      <w:r w:rsidRPr="00FC52BE">
        <w:t xml:space="preserve"> continent </w:t>
      </w:r>
      <w:proofErr w:type="spellStart"/>
      <w:r w:rsidRPr="00FC52BE">
        <w:t>africain</w:t>
      </w:r>
      <w:proofErr w:type="spellEnd"/>
      <w:r w:rsidRPr="00FC52BE">
        <w:t xml:space="preserve">, </w:t>
      </w:r>
      <w:proofErr w:type="spellStart"/>
      <w:r w:rsidRPr="00FC52BE">
        <w:t>le</w:t>
      </w:r>
      <w:proofErr w:type="spellEnd"/>
      <w:r w:rsidRPr="00FC52BE">
        <w:t xml:space="preserve"> Sénégal </w:t>
      </w:r>
      <w:proofErr w:type="spellStart"/>
      <w:r w:rsidR="0053339E">
        <w:t>est</w:t>
      </w:r>
      <w:proofErr w:type="spellEnd"/>
      <w:r w:rsidRPr="00FC52BE">
        <w:t xml:space="preserve"> traversé par des </w:t>
      </w:r>
      <w:proofErr w:type="spellStart"/>
      <w:r w:rsidRPr="00FC52BE">
        <w:t>conflits</w:t>
      </w:r>
      <w:proofErr w:type="spellEnd"/>
      <w:r w:rsidRPr="00FC52BE">
        <w:t xml:space="preserve"> </w:t>
      </w:r>
      <w:proofErr w:type="spellStart"/>
      <w:r w:rsidRPr="00FC52BE">
        <w:t>politiques</w:t>
      </w:r>
      <w:proofErr w:type="spellEnd"/>
      <w:r w:rsidRPr="00FC52BE">
        <w:t xml:space="preserve"> violents. Les </w:t>
      </w:r>
      <w:proofErr w:type="spellStart"/>
      <w:r w:rsidRPr="00FC52BE">
        <w:t>manifestations</w:t>
      </w:r>
      <w:proofErr w:type="spellEnd"/>
      <w:r w:rsidRPr="00FC52BE">
        <w:t xml:space="preserve"> de juin </w:t>
      </w:r>
      <w:r w:rsidR="0053339E">
        <w:t>2023</w:t>
      </w:r>
      <w:r w:rsidRPr="00FC52BE">
        <w:t xml:space="preserve"> et leur </w:t>
      </w:r>
      <w:proofErr w:type="spellStart"/>
      <w:r w:rsidRPr="00FC52BE">
        <w:t>sanglante</w:t>
      </w:r>
      <w:proofErr w:type="spellEnd"/>
      <w:r w:rsidRPr="00FC52BE">
        <w:t xml:space="preserve"> </w:t>
      </w:r>
      <w:proofErr w:type="spellStart"/>
      <w:r w:rsidRPr="00FC52BE">
        <w:t>répression</w:t>
      </w:r>
      <w:proofErr w:type="spellEnd"/>
      <w:r w:rsidRPr="00FC52BE">
        <w:t xml:space="preserve"> </w:t>
      </w:r>
      <w:proofErr w:type="spellStart"/>
      <w:r w:rsidRPr="00FC52BE">
        <w:t>sur</w:t>
      </w:r>
      <w:proofErr w:type="spellEnd"/>
      <w:r w:rsidRPr="00FC52BE">
        <w:t xml:space="preserve"> fond de controverse </w:t>
      </w:r>
      <w:proofErr w:type="spellStart"/>
      <w:r w:rsidRPr="00FC52BE">
        <w:t>judiciaire</w:t>
      </w:r>
      <w:proofErr w:type="spellEnd"/>
      <w:r w:rsidRPr="00FC52BE">
        <w:t xml:space="preserve"> font </w:t>
      </w:r>
      <w:proofErr w:type="spellStart"/>
      <w:r w:rsidRPr="00FC52BE">
        <w:t>s’entrechoquer</w:t>
      </w:r>
      <w:proofErr w:type="spellEnd"/>
      <w:r w:rsidRPr="00FC52BE">
        <w:t xml:space="preserve"> deux </w:t>
      </w:r>
      <w:proofErr w:type="spellStart"/>
      <w:r w:rsidRPr="00FC52BE">
        <w:t>récits</w:t>
      </w:r>
      <w:proofErr w:type="spellEnd"/>
      <w:r w:rsidRPr="00FC52BE">
        <w:t xml:space="preserve"> </w:t>
      </w:r>
      <w:proofErr w:type="spellStart"/>
      <w:r w:rsidRPr="00FC52BE">
        <w:t>opposés</w:t>
      </w:r>
      <w:proofErr w:type="spellEnd"/>
      <w:r w:rsidRPr="00FC52BE">
        <w:t xml:space="preserve"> de </w:t>
      </w:r>
      <w:proofErr w:type="spellStart"/>
      <w:r w:rsidR="0053339E">
        <w:t>son</w:t>
      </w:r>
      <w:proofErr w:type="spellEnd"/>
      <w:r w:rsidR="0053339E">
        <w:t xml:space="preserve"> </w:t>
      </w:r>
      <w:proofErr w:type="spellStart"/>
      <w:r w:rsidRPr="00FC52BE">
        <w:t>histoire</w:t>
      </w:r>
      <w:proofErr w:type="spellEnd"/>
      <w:r w:rsidRPr="00FC52BE">
        <w:t xml:space="preserve"> </w:t>
      </w:r>
      <w:proofErr w:type="spellStart"/>
      <w:r w:rsidRPr="00FC52BE">
        <w:t>politique</w:t>
      </w:r>
      <w:proofErr w:type="spellEnd"/>
      <w:r w:rsidRPr="00FC52BE">
        <w:t>.</w:t>
      </w:r>
    </w:p>
    <w:p w14:paraId="14119E95" w14:textId="0C5E3AD3" w:rsidR="00F41677" w:rsidRPr="00D072EC" w:rsidRDefault="00F41677" w:rsidP="00F41677">
      <w:pPr>
        <w:pStyle w:val="Corps"/>
      </w:pPr>
      <w:r>
        <w:t>Du 1</w:t>
      </w:r>
      <w:r w:rsidRPr="00653A4C">
        <w:rPr>
          <w:vertAlign w:val="superscript"/>
        </w:rPr>
        <w:t>er</w:t>
      </w:r>
      <w:r>
        <w:t xml:space="preserve"> au</w:t>
      </w:r>
      <w:r w:rsidRPr="00D072EC">
        <w:t xml:space="preserve"> 3 juin dernier, des protestations d’une grande ampleur se</w:t>
      </w:r>
      <w:r>
        <w:t xml:space="preserve"> sont déroulées</w:t>
      </w:r>
      <w:r w:rsidRPr="00D072EC">
        <w:t xml:space="preserve"> au Sénégal. Ces protestations </w:t>
      </w:r>
      <w:r>
        <w:t xml:space="preserve">ont été </w:t>
      </w:r>
      <w:r w:rsidRPr="00D072EC">
        <w:t xml:space="preserve">réprimées de façon violente, </w:t>
      </w:r>
      <w:r>
        <w:t>faisant</w:t>
      </w:r>
      <w:r w:rsidRPr="00D072EC">
        <w:t xml:space="preserve"> officiellement </w:t>
      </w:r>
      <w:hyperlink r:id="rId9" w:anchor=":~:text=Selon%20le%20d%C3%A9compte%20d'Amnesty,apr%C3%A8s%20la%20Croix%2DRouge%20s%C3%A9n%C3%A9galaise" w:history="1">
        <w:r w:rsidRPr="006C6502">
          <w:rPr>
            <w:rStyle w:val="Lienhypertexte"/>
          </w:rPr>
          <w:t>23 morts et plusieurs centaine</w:t>
        </w:r>
        <w:r w:rsidRPr="006C6502">
          <w:rPr>
            <w:rStyle w:val="Lienhypertexte"/>
          </w:rPr>
          <w:t>s</w:t>
        </w:r>
        <w:r w:rsidRPr="006C6502">
          <w:rPr>
            <w:rStyle w:val="Lienhypertexte"/>
          </w:rPr>
          <w:t xml:space="preserve"> de blessés</w:t>
        </w:r>
      </w:hyperlink>
      <w:r w:rsidRPr="00D072EC">
        <w:t xml:space="preserve">. Un mois plus tard, le 2 juillet, le Président de la République, Macky </w:t>
      </w:r>
      <w:proofErr w:type="spellStart"/>
      <w:r w:rsidRPr="00D072EC">
        <w:t>Sall</w:t>
      </w:r>
      <w:proofErr w:type="spellEnd"/>
      <w:r w:rsidRPr="00CE0552">
        <w:t>, déclare contre toute attente qu’il</w:t>
      </w:r>
      <w:r w:rsidRPr="00D072EC">
        <w:t xml:space="preserve"> ne se représente pas à la prochaine élection présidentielle prévu</w:t>
      </w:r>
      <w:r>
        <w:t>e</w:t>
      </w:r>
      <w:r w:rsidRPr="00D072EC">
        <w:t xml:space="preserve"> en février 2024. Depuis plusieurs années, la </w:t>
      </w:r>
      <w:r>
        <w:t>légalité</w:t>
      </w:r>
      <w:r w:rsidRPr="00D072EC">
        <w:t xml:space="preserve"> de cette potentielle candidature faisait l’objet d’un vif débat. </w:t>
      </w:r>
    </w:p>
    <w:p w14:paraId="02FD8942" w14:textId="4CD470D2" w:rsidR="00F41677" w:rsidRDefault="00F41677" w:rsidP="00F41677">
      <w:pPr>
        <w:pStyle w:val="Corps"/>
      </w:pPr>
      <w:r>
        <w:t>Ces deux évènements se déroulent à seulement un mois d’écart. Ils donnent pourtant une image pour le moins contradictoire du Sénégal. La brutalité de la répression</w:t>
      </w:r>
      <w:r w:rsidRPr="00285DC4">
        <w:t xml:space="preserve"> </w:t>
      </w:r>
      <w:r>
        <w:t xml:space="preserve">des manifestations du mois de juin écorne l’image du Sénégal, souvent considéré comme une </w:t>
      </w:r>
      <w:r w:rsidRPr="00285DC4">
        <w:t>démocratie modèle en Afrique de l’Ouest</w:t>
      </w:r>
      <w:r>
        <w:t>.</w:t>
      </w:r>
      <w:r w:rsidRPr="00285DC4">
        <w:t xml:space="preserve"> </w:t>
      </w:r>
      <w:r>
        <w:t>Ces évènements auraient même fait « dériver » le pays dans le camp des régimes autoritaires</w:t>
      </w:r>
      <w:r>
        <w:rPr>
          <w:rStyle w:val="Appelnotedebasdep"/>
          <w:rFonts w:ascii="Times New Roman" w:hAnsi="Times New Roman" w:cs="Times New Roman"/>
        </w:rPr>
        <w:footnoteReference w:id="1"/>
      </w:r>
      <w:r>
        <w:t>. La non-candidature du président sortant à l’élection présidentielle ressemble</w:t>
      </w:r>
      <w:r w:rsidR="00347629">
        <w:t xml:space="preserve"> de ce point de vue</w:t>
      </w:r>
      <w:r>
        <w:t xml:space="preserve"> à un </w:t>
      </w:r>
      <w:r w:rsidRPr="00653A4C">
        <w:rPr>
          <w:i/>
          <w:iCs/>
        </w:rPr>
        <w:t>h</w:t>
      </w:r>
      <w:r>
        <w:rPr>
          <w:i/>
          <w:iCs/>
        </w:rPr>
        <w:t xml:space="preserve">appy </w:t>
      </w:r>
      <w:proofErr w:type="spellStart"/>
      <w:r>
        <w:rPr>
          <w:i/>
          <w:iCs/>
        </w:rPr>
        <w:t>ending</w:t>
      </w:r>
      <w:proofErr w:type="spellEnd"/>
      <w:r>
        <w:t xml:space="preserve">. Elle donne l’image d’un pays gouverné par un président qui se montre, </w:t>
      </w:r>
      <w:r w:rsidR="004C2950">
        <w:t>finalement</w:t>
      </w:r>
      <w:r>
        <w:t xml:space="preserve">, soucieux du respect des règles démocratiques et capable d’écouter </w:t>
      </w:r>
      <w:r>
        <w:lastRenderedPageBreak/>
        <w:t>son peuple pour maintenir la paix sociale. Elle ancre le pays dans le club des nations où « l’État de droit garantit la stabilité</w:t>
      </w:r>
      <w:r>
        <w:rPr>
          <w:rStyle w:val="Appelnotedebasdep"/>
          <w:rFonts w:ascii="Times New Roman" w:hAnsi="Times New Roman" w:cs="Times New Roman"/>
        </w:rPr>
        <w:footnoteReference w:id="2"/>
      </w:r>
      <w:r>
        <w:t> ».</w:t>
      </w:r>
    </w:p>
    <w:p w14:paraId="53875542" w14:textId="77777777" w:rsidR="00F41677" w:rsidRDefault="00F41677" w:rsidP="004C2950">
      <w:pPr>
        <w:pStyle w:val="Corps"/>
      </w:pPr>
      <w:r w:rsidRPr="00285DC4">
        <w:t>Ce va</w:t>
      </w:r>
      <w:r>
        <w:t>-</w:t>
      </w:r>
      <w:r w:rsidRPr="00285DC4">
        <w:t>et</w:t>
      </w:r>
      <w:r>
        <w:t>-</w:t>
      </w:r>
      <w:r w:rsidRPr="00285DC4">
        <w:t>vient en</w:t>
      </w:r>
      <w:r>
        <w:t xml:space="preserve"> rappelle d’autres. Il fait écho à ceux éprouvés par la Tunisie ou encore l’Égypte lors des « révolutions arabes » et de leurs prolongements multiples. Dans le cas du Sénégal, la rapidité de ces changements interroge plus vivement encore</w:t>
      </w:r>
      <w:r w:rsidRPr="006F4957">
        <w:t>. Il para</w:t>
      </w:r>
      <w:r>
        <w:t>ît</w:t>
      </w:r>
      <w:r w:rsidRPr="006F4957">
        <w:t xml:space="preserve"> improbable qu</w:t>
      </w:r>
      <w:r>
        <w:t xml:space="preserve">e ces fluctuations aient </w:t>
      </w:r>
      <w:r w:rsidRPr="006F4957">
        <w:t>entérin</w:t>
      </w:r>
      <w:r>
        <w:t>é</w:t>
      </w:r>
      <w:r w:rsidRPr="006F4957">
        <w:t xml:space="preserve"> un</w:t>
      </w:r>
      <w:r>
        <w:t>e</w:t>
      </w:r>
      <w:r w:rsidRPr="006F4957">
        <w:t xml:space="preserve"> </w:t>
      </w:r>
      <w:r>
        <w:t>transformation</w:t>
      </w:r>
      <w:r w:rsidRPr="006F4957">
        <w:t xml:space="preserve"> de nature du régime</w:t>
      </w:r>
      <w:r>
        <w:t xml:space="preserve"> politique</w:t>
      </w:r>
      <w:r w:rsidRPr="006F4957">
        <w:t xml:space="preserve"> en un temps aussi restreint. </w:t>
      </w:r>
      <w:r>
        <w:t>L’enchaînement de ces bouleversements</w:t>
      </w:r>
      <w:r w:rsidRPr="006F4957">
        <w:t xml:space="preserve"> </w:t>
      </w:r>
      <w:r>
        <w:t xml:space="preserve">suggère que ce </w:t>
      </w:r>
      <w:r w:rsidRPr="006F53D6">
        <w:t>retournement relève plutôt le fruit d’un processus collectif d’étiquetage</w:t>
      </w:r>
      <w:r>
        <w:t xml:space="preserve"> de la part des journalistes, des hommes et des femmes politiques, des experts ou encore des universitaires.</w:t>
      </w:r>
    </w:p>
    <w:p w14:paraId="3E822974" w14:textId="0CF914B7" w:rsidR="00F41677" w:rsidRPr="004C2950" w:rsidRDefault="00F41677" w:rsidP="004C2950">
      <w:pPr>
        <w:pStyle w:val="Corps"/>
      </w:pPr>
      <w:r w:rsidRPr="00331C33">
        <w:t xml:space="preserve">Dans les lignes qui suivent, je reviens sur la façon dont </w:t>
      </w:r>
      <w:r>
        <w:t>une</w:t>
      </w:r>
      <w:r w:rsidRPr="00331C33">
        <w:t xml:space="preserve"> vision</w:t>
      </w:r>
      <w:r>
        <w:t xml:space="preserve"> faisant du Sénégal un exemple démocratique et une autre, opposée, faisant de ce même pays un régime quasi autoritaire </w:t>
      </w:r>
      <w:r w:rsidRPr="00331C33">
        <w:t>coexistent</w:t>
      </w:r>
      <w:r>
        <w:t xml:space="preserve"> dans l’espace public et s’affrontent. </w:t>
      </w:r>
      <w:r w:rsidRPr="00331C33">
        <w:t xml:space="preserve">Au-delà du traitement médiatique </w:t>
      </w:r>
      <w:r>
        <w:t>réservé à la répression de ces protestations puis à la non-candidature du Président de la République sortant</w:t>
      </w:r>
      <w:r w:rsidRPr="00331C33">
        <w:t xml:space="preserve">, cette dualité se retrouve </w:t>
      </w:r>
      <w:r w:rsidR="00347629">
        <w:t xml:space="preserve">également </w:t>
      </w:r>
      <w:r w:rsidRPr="00331C33">
        <w:t xml:space="preserve">dans </w:t>
      </w:r>
      <w:r>
        <w:t>les travaux de sciences sociales sur</w:t>
      </w:r>
      <w:r>
        <w:rPr>
          <w:rStyle w:val="Marquedecommentaire"/>
        </w:rPr>
        <w:t xml:space="preserve"> </w:t>
      </w:r>
      <w:r w:rsidRPr="00331C33">
        <w:t xml:space="preserve">ce pays. </w:t>
      </w:r>
      <w:r>
        <w:t>Cet affrontement s’est, de plus,</w:t>
      </w:r>
      <w:r w:rsidRPr="00331C33">
        <w:t xml:space="preserve"> imposé comme un enjeu politique </w:t>
      </w:r>
      <w:r w:rsidRPr="00D072EC">
        <w:t xml:space="preserve">majeur </w:t>
      </w:r>
      <w:r w:rsidR="004C2950" w:rsidRPr="00331C33">
        <w:t>à la suite des</w:t>
      </w:r>
      <w:r w:rsidRPr="00331C33">
        <w:t xml:space="preserve"> protestations</w:t>
      </w:r>
      <w:r w:rsidRPr="00D072EC">
        <w:t xml:space="preserve"> du mois de juin</w:t>
      </w:r>
      <w:r w:rsidRPr="00331C33">
        <w:t xml:space="preserve">, </w:t>
      </w:r>
      <w:r w:rsidRPr="00D072EC">
        <w:t xml:space="preserve">lorsqu’opposition et gouvernement ont </w:t>
      </w:r>
      <w:r>
        <w:t>produit leurs propres versions contradictoires des évènements</w:t>
      </w:r>
      <w:r w:rsidRPr="00D072EC">
        <w:t xml:space="preserve">. </w:t>
      </w:r>
      <w:r w:rsidRPr="004C2950">
        <w:t>Cette lutte donne à voir la façon dont le registre démocratique s’est imposé comme le seul langage politique légitime, y compris parfois pour justifier des politiques publiques qui en sont pourtant éloignées</w:t>
      </w:r>
      <w:r w:rsidRPr="004C2950">
        <w:rPr>
          <w:vertAlign w:val="superscript"/>
        </w:rPr>
        <w:footnoteReference w:id="3"/>
      </w:r>
      <w:r w:rsidRPr="004C2950">
        <w:t xml:space="preserve">. Mieux, elle montre comment le souci des apparences modèle les pratiques répressives. </w:t>
      </w:r>
    </w:p>
    <w:p w14:paraId="227D0EB3" w14:textId="77777777" w:rsidR="00F41677" w:rsidRPr="006F4957" w:rsidRDefault="00F41677" w:rsidP="004C2950">
      <w:pPr>
        <w:pStyle w:val="VDIIntertitre"/>
      </w:pPr>
      <w:r>
        <w:t>Une c</w:t>
      </w:r>
      <w:r w:rsidRPr="006F4957">
        <w:t>rise politique</w:t>
      </w:r>
    </w:p>
    <w:p w14:paraId="32A9AE69" w14:textId="77777777" w:rsidR="00F41677" w:rsidRDefault="00F41677" w:rsidP="004C2950">
      <w:pPr>
        <w:pStyle w:val="Corps"/>
      </w:pPr>
      <w:r>
        <w:t>R</w:t>
      </w:r>
      <w:r w:rsidRPr="006F4957">
        <w:t xml:space="preserve">evenons </w:t>
      </w:r>
      <w:r>
        <w:t xml:space="preserve">d’abord </w:t>
      </w:r>
      <w:r w:rsidRPr="006F4957">
        <w:t xml:space="preserve">sur les évènements de juin et de tout début juillet. </w:t>
      </w:r>
      <w:r>
        <w:t>C</w:t>
      </w:r>
      <w:r w:rsidRPr="006F4957">
        <w:t xml:space="preserve">e mois de juin mériterait un compte rendu minutieux, </w:t>
      </w:r>
      <w:r>
        <w:t>quasi heure par heure</w:t>
      </w:r>
      <w:r w:rsidRPr="006F4957">
        <w:t xml:space="preserve">. Seul cet exercice serait susceptible de </w:t>
      </w:r>
      <w:r>
        <w:t>restituer</w:t>
      </w:r>
      <w:r w:rsidRPr="006F4957">
        <w:t xml:space="preserve"> l’incertitude qui a caractérisé cette période. </w:t>
      </w:r>
      <w:r>
        <w:t>J</w:t>
      </w:r>
      <w:r w:rsidRPr="006F4957">
        <w:t xml:space="preserve">e me contenterai </w:t>
      </w:r>
      <w:r w:rsidRPr="004465EB">
        <w:t xml:space="preserve">simplement ici de retracer la suite des événements, </w:t>
      </w:r>
      <w:r w:rsidRPr="00653A4C">
        <w:t xml:space="preserve">afin d’insister sur les </w:t>
      </w:r>
      <w:r w:rsidRPr="004465EB">
        <w:t>interprétations contradictoires qu’on pourrait en faire.</w:t>
      </w:r>
      <w:r>
        <w:t xml:space="preserve"> </w:t>
      </w:r>
    </w:p>
    <w:p w14:paraId="3294D3A1" w14:textId="61CEE0EF" w:rsidR="00F41677" w:rsidRPr="006F4957" w:rsidRDefault="00F41677" w:rsidP="004C2950">
      <w:pPr>
        <w:pStyle w:val="Corps"/>
      </w:pPr>
      <w:r>
        <w:rPr>
          <w:i/>
          <w:iCs/>
        </w:rPr>
        <w:lastRenderedPageBreak/>
        <w:t>-Séquence</w:t>
      </w:r>
      <w:r w:rsidRPr="00BE2C29">
        <w:rPr>
          <w:i/>
          <w:iCs/>
        </w:rPr>
        <w:t xml:space="preserve"> 1 :</w:t>
      </w:r>
      <w:r>
        <w:t xml:space="preserve"> </w:t>
      </w:r>
      <w:r w:rsidRPr="006F4957">
        <w:t>Nous sommes au début du mois de juin et un</w:t>
      </w:r>
      <w:r>
        <w:t xml:space="preserve"> doute </w:t>
      </w:r>
      <w:r w:rsidRPr="006F4957">
        <w:t>plane</w:t>
      </w:r>
      <w:r>
        <w:t xml:space="preserve"> depuis plusieurs années</w:t>
      </w:r>
      <w:r w:rsidRPr="006F4957">
        <w:t xml:space="preserve"> sur la candidature du Président de la République</w:t>
      </w:r>
      <w:r>
        <w:t xml:space="preserve"> actuel, Macky </w:t>
      </w:r>
      <w:proofErr w:type="spellStart"/>
      <w:r>
        <w:t>Sall</w:t>
      </w:r>
      <w:proofErr w:type="spellEnd"/>
      <w:r>
        <w:t>,</w:t>
      </w:r>
      <w:r w:rsidRPr="006F4957">
        <w:t xml:space="preserve"> aux prochaines élection</w:t>
      </w:r>
      <w:r>
        <w:t>s</w:t>
      </w:r>
      <w:r w:rsidRPr="006F4957">
        <w:t xml:space="preserve"> présidentielle</w:t>
      </w:r>
      <w:r>
        <w:t>s</w:t>
      </w:r>
      <w:r w:rsidRPr="006F4957">
        <w:t xml:space="preserve"> qui doivent se dérouler </w:t>
      </w:r>
      <w:r>
        <w:t>au</w:t>
      </w:r>
      <w:r w:rsidRPr="006F4957">
        <w:t xml:space="preserve"> mois </w:t>
      </w:r>
      <w:r w:rsidRPr="00CE0552">
        <w:t>de février 2024. Ce</w:t>
      </w:r>
      <w:r w:rsidRPr="006F4957">
        <w:t xml:space="preserve"> suspens</w:t>
      </w:r>
      <w:r>
        <w:t>e</w:t>
      </w:r>
      <w:r w:rsidRPr="006F4957">
        <w:t xml:space="preserve"> est d’autant plus problématique que </w:t>
      </w:r>
      <w:proofErr w:type="spellStart"/>
      <w:r>
        <w:t>Sall</w:t>
      </w:r>
      <w:proofErr w:type="spellEnd"/>
      <w:r>
        <w:t xml:space="preserve"> a</w:t>
      </w:r>
      <w:r w:rsidRPr="006F4957">
        <w:t xml:space="preserve"> modifi</w:t>
      </w:r>
      <w:r>
        <w:t>é</w:t>
      </w:r>
      <w:r w:rsidRPr="006F4957">
        <w:t xml:space="preserve"> la constitution peu après son arrivé</w:t>
      </w:r>
      <w:r>
        <w:t>e</w:t>
      </w:r>
      <w:r w:rsidRPr="006F4957">
        <w:t xml:space="preserve"> au pouvoir de façon </w:t>
      </w:r>
      <w:r>
        <w:t>à</w:t>
      </w:r>
      <w:r w:rsidRPr="006F4957">
        <w:t xml:space="preserve"> limit</w:t>
      </w:r>
      <w:r>
        <w:t>er à deux</w:t>
      </w:r>
      <w:r w:rsidRPr="006F4957">
        <w:t xml:space="preserve"> le nombre de mandat</w:t>
      </w:r>
      <w:r>
        <w:t>s</w:t>
      </w:r>
      <w:r w:rsidRPr="006F4957">
        <w:t xml:space="preserve"> consécutif</w:t>
      </w:r>
      <w:r>
        <w:t xml:space="preserve">s. Parce que </w:t>
      </w:r>
      <w:r w:rsidRPr="006F4957">
        <w:t>cette réforme</w:t>
      </w:r>
      <w:r>
        <w:t xml:space="preserve"> constitutionnelle</w:t>
      </w:r>
      <w:r w:rsidRPr="006F4957">
        <w:t xml:space="preserve"> </w:t>
      </w:r>
      <w:r>
        <w:t>a,</w:t>
      </w:r>
      <w:r w:rsidRPr="006F4957">
        <w:t xml:space="preserve"> du même coup</w:t>
      </w:r>
      <w:r>
        <w:t>,</w:t>
      </w:r>
      <w:r w:rsidRPr="006F4957">
        <w:t xml:space="preserve"> raccourci la durée du mandat de 7 à 5 ans</w:t>
      </w:r>
      <w:r>
        <w:t xml:space="preserve">, il </w:t>
      </w:r>
      <w:r w:rsidRPr="006F4957">
        <w:t xml:space="preserve">ne s’agit </w:t>
      </w:r>
      <w:r>
        <w:t xml:space="preserve">selon lui pas </w:t>
      </w:r>
      <w:r w:rsidRPr="006F4957">
        <w:t>de son second mandat mais de son premier quinquennat.</w:t>
      </w:r>
      <w:r>
        <w:t xml:space="preserve"> D’éminents juristes se sont d’ailleurs prononcés en faveur de la légalité de cette candidature. </w:t>
      </w:r>
      <w:r w:rsidRPr="006F4957">
        <w:t xml:space="preserve">Alors que le </w:t>
      </w:r>
      <w:r>
        <w:t>p</w:t>
      </w:r>
      <w:r w:rsidRPr="006F4957">
        <w:t>résident entretien</w:t>
      </w:r>
      <w:r>
        <w:t>t</w:t>
      </w:r>
      <w:r w:rsidRPr="006F4957">
        <w:t xml:space="preserve"> savamment le doute sur sa volonté d’être candidat aux prochaines élections présidentielle</w:t>
      </w:r>
      <w:r>
        <w:t>s</w:t>
      </w:r>
      <w:r w:rsidRPr="006F4957">
        <w:t xml:space="preserve">, on </w:t>
      </w:r>
      <w:r w:rsidR="00566EE9">
        <w:t xml:space="preserve">assiste à </w:t>
      </w:r>
      <w:r w:rsidRPr="006F4957">
        <w:t>de nombreux emprisonnement</w:t>
      </w:r>
      <w:r>
        <w:t>s</w:t>
      </w:r>
      <w:r w:rsidRPr="006F4957">
        <w:t xml:space="preserve"> de journalistes, de commentateurs politiques</w:t>
      </w:r>
      <w:r w:rsidR="004C2950">
        <w:t>,</w:t>
      </w:r>
      <w:r w:rsidRPr="006F4957">
        <w:t xml:space="preserve"> voir</w:t>
      </w:r>
      <w:r>
        <w:t>e</w:t>
      </w:r>
      <w:r w:rsidRPr="006F4957">
        <w:t xml:space="preserve"> d’opposant</w:t>
      </w:r>
      <w:r>
        <w:t>s</w:t>
      </w:r>
      <w:r w:rsidRPr="006F4957">
        <w:t xml:space="preserve">. </w:t>
      </w:r>
      <w:r>
        <w:t>Ces dernières années, l</w:t>
      </w:r>
      <w:r w:rsidRPr="006F4957">
        <w:t xml:space="preserve">’arrestation puis l’emprisonnement </w:t>
      </w:r>
      <w:r>
        <w:t xml:space="preserve">et la condamnation </w:t>
      </w:r>
      <w:r w:rsidRPr="006F4957">
        <w:t>de</w:t>
      </w:r>
      <w:r>
        <w:t xml:space="preserve"> Karim Wade et Khalifa </w:t>
      </w:r>
      <w:proofErr w:type="spellStart"/>
      <w:r>
        <w:t>Sall</w:t>
      </w:r>
      <w:proofErr w:type="spellEnd"/>
      <w:r>
        <w:t>,</w:t>
      </w:r>
      <w:r w:rsidRPr="006F4957">
        <w:t xml:space="preserve"> deux des principaux </w:t>
      </w:r>
      <w:r>
        <w:t xml:space="preserve">opposants politiques au président sortant, les empêchent de légalement </w:t>
      </w:r>
      <w:r w:rsidRPr="006F4957">
        <w:t>se présenter</w:t>
      </w:r>
      <w:r>
        <w:t xml:space="preserve">. </w:t>
      </w:r>
      <w:r w:rsidRPr="006F4957">
        <w:t>En mars 2021, la convocation au commissariat du principal leader de l’opposition</w:t>
      </w:r>
      <w:r>
        <w:rPr>
          <w:rStyle w:val="Appelnotedebasdep"/>
          <w:rFonts w:ascii="Times New Roman" w:hAnsi="Times New Roman" w:cs="Times New Roman"/>
        </w:rPr>
        <w:footnoteReference w:id="4"/>
      </w:r>
      <w:r w:rsidRPr="006F4957">
        <w:t xml:space="preserve">, Ousmane </w:t>
      </w:r>
      <w:proofErr w:type="spellStart"/>
      <w:r w:rsidRPr="006F4957">
        <w:t>Sonko</w:t>
      </w:r>
      <w:proofErr w:type="spellEnd"/>
      <w:r w:rsidRPr="006F4957">
        <w:t>, dans le cadre d’une enquête pour viol et menace</w:t>
      </w:r>
      <w:r>
        <w:t>s</w:t>
      </w:r>
      <w:r w:rsidRPr="006F4957">
        <w:t xml:space="preserve"> de mort</w:t>
      </w:r>
      <w:r>
        <w:t>,</w:t>
      </w:r>
      <w:r w:rsidRPr="006F4957">
        <w:t xml:space="preserve"> puis son arrestation sur le chemin du commissariat, </w:t>
      </w:r>
      <w:r>
        <w:t xml:space="preserve">ont déjà </w:t>
      </w:r>
      <w:r w:rsidRPr="006F4957">
        <w:t>entra</w:t>
      </w:r>
      <w:r>
        <w:t>î</w:t>
      </w:r>
      <w:r w:rsidRPr="006F4957">
        <w:t>n</w:t>
      </w:r>
      <w:r>
        <w:t>é</w:t>
      </w:r>
      <w:r w:rsidRPr="006F4957">
        <w:t xml:space="preserve"> plusieurs jours de manifestations d’ampleur dans l’ensemble des grandes villes du pays</w:t>
      </w:r>
      <w:r>
        <w:t xml:space="preserve"> et permis à l’opposant d’être rapidement relâché.</w:t>
      </w:r>
      <w:r w:rsidRPr="006F4957">
        <w:t xml:space="preserve"> </w:t>
      </w:r>
      <w:r>
        <w:t xml:space="preserve">Les cadres du parti de </w:t>
      </w:r>
      <w:proofErr w:type="spellStart"/>
      <w:r>
        <w:t>Sonko</w:t>
      </w:r>
      <w:proofErr w:type="spellEnd"/>
      <w:r>
        <w:t xml:space="preserve"> </w:t>
      </w:r>
      <w:r>
        <w:rPr>
          <w:rStyle w:val="x4k7w5x"/>
          <w:rFonts w:ascii="Times New Roman" w:hAnsi="Times New Roman" w:cs="Times New Roman"/>
        </w:rPr>
        <w:t xml:space="preserve">– </w:t>
      </w:r>
      <w:r w:rsidRPr="004C2950">
        <w:t>les Patriotes africains du Sénégal pour le travail, l’éthique et la fraternité (PASTEF)</w:t>
      </w:r>
      <w:r>
        <w:rPr>
          <w:rStyle w:val="x4k7w5x"/>
          <w:rFonts w:ascii="Times New Roman" w:hAnsi="Times New Roman" w:cs="Times New Roman"/>
        </w:rPr>
        <w:t xml:space="preserve"> – </w:t>
      </w:r>
      <w:r>
        <w:t xml:space="preserve">regardent alors avec attention l’actualité pakistanaise, où l’ancien Premier ministre </w:t>
      </w:r>
      <w:r w:rsidRPr="00790368">
        <w:t>Imran Khan</w:t>
      </w:r>
      <w:r>
        <w:t>, figure de l’opposition, est lui aussi aux prises avec la justice</w:t>
      </w:r>
      <w:r>
        <w:rPr>
          <w:rStyle w:val="Appelnotedebasdep"/>
          <w:rFonts w:ascii="Times New Roman" w:hAnsi="Times New Roman" w:cs="Times New Roman"/>
        </w:rPr>
        <w:footnoteReference w:id="5"/>
      </w:r>
      <w:r>
        <w:t xml:space="preserve">. </w:t>
      </w:r>
    </w:p>
    <w:p w14:paraId="12878708" w14:textId="77777777" w:rsidR="00F41677" w:rsidRDefault="00F41677" w:rsidP="004C2950">
      <w:pPr>
        <w:pStyle w:val="Corps"/>
      </w:pPr>
      <w:r>
        <w:t>A</w:t>
      </w:r>
      <w:r w:rsidRPr="00242391">
        <w:t>près de multiple</w:t>
      </w:r>
      <w:r>
        <w:t>s</w:t>
      </w:r>
      <w:r w:rsidRPr="00242391">
        <w:t xml:space="preserve"> rebondissement</w:t>
      </w:r>
      <w:r>
        <w:t xml:space="preserve">s, le verdict de l’appel formulé par </w:t>
      </w:r>
      <w:proofErr w:type="spellStart"/>
      <w:r w:rsidRPr="006F4957">
        <w:t>Sonko</w:t>
      </w:r>
      <w:proofErr w:type="spellEnd"/>
      <w:r w:rsidRPr="006F4957">
        <w:t xml:space="preserve"> </w:t>
      </w:r>
      <w:r>
        <w:t>est rendu</w:t>
      </w:r>
      <w:r w:rsidRPr="006F4957">
        <w:t xml:space="preserve"> </w:t>
      </w:r>
      <w:r w:rsidRPr="00242391">
        <w:t>le 1</w:t>
      </w:r>
      <w:r w:rsidRPr="00242391">
        <w:rPr>
          <w:vertAlign w:val="superscript"/>
        </w:rPr>
        <w:t>er</w:t>
      </w:r>
      <w:r w:rsidRPr="00242391">
        <w:t xml:space="preserve"> juin</w:t>
      </w:r>
      <w:r>
        <w:t>. Il confirme sa culpabilité. L’opposant</w:t>
      </w:r>
      <w:r w:rsidRPr="00242391">
        <w:t xml:space="preserve"> ne s’est pas présenté à ce second procès </w:t>
      </w:r>
      <w:r>
        <w:t xml:space="preserve">et </w:t>
      </w:r>
      <w:r w:rsidRPr="00242391">
        <w:t xml:space="preserve">a donc été jugé par contumace. Au moment du verdict, il est à son domicile de Dakar, </w:t>
      </w:r>
      <w:r>
        <w:t xml:space="preserve">qui est encerclé par la police, </w:t>
      </w:r>
      <w:r w:rsidRPr="006F4957">
        <w:t>le priv</w:t>
      </w:r>
      <w:r>
        <w:t>ant</w:t>
      </w:r>
      <w:r w:rsidRPr="006F4957">
        <w:t xml:space="preserve"> de toute possibilité </w:t>
      </w:r>
      <w:r>
        <w:t>de circuler</w:t>
      </w:r>
      <w:r w:rsidRPr="006F4957">
        <w:t xml:space="preserve">. </w:t>
      </w:r>
    </w:p>
    <w:p w14:paraId="7453F294" w14:textId="182D94E5" w:rsidR="00F41677" w:rsidRPr="006F4957" w:rsidRDefault="00F41677" w:rsidP="004C2950">
      <w:pPr>
        <w:pStyle w:val="Corps"/>
      </w:pPr>
      <w:r w:rsidRPr="00BE2C29">
        <w:rPr>
          <w:i/>
          <w:iCs/>
        </w:rPr>
        <w:t>-</w:t>
      </w:r>
      <w:r w:rsidRPr="00641706">
        <w:rPr>
          <w:i/>
          <w:iCs/>
        </w:rPr>
        <w:t>Séquence 2 :</w:t>
      </w:r>
      <w:r>
        <w:t xml:space="preserve"> </w:t>
      </w:r>
      <w:r w:rsidRPr="006F4957">
        <w:t>Le verdict suscite l’étonnement. Alors que toute l’enquête</w:t>
      </w:r>
      <w:r>
        <w:t>,</w:t>
      </w:r>
      <w:r w:rsidRPr="006F4957">
        <w:t xml:space="preserve"> les débat</w:t>
      </w:r>
      <w:r>
        <w:t>s</w:t>
      </w:r>
      <w:r w:rsidRPr="006F4957">
        <w:t xml:space="preserve"> lors du procès</w:t>
      </w:r>
      <w:r>
        <w:t xml:space="preserve"> et le réquisitoire de l’avocat général</w:t>
      </w:r>
      <w:r w:rsidRPr="006F4957">
        <w:t xml:space="preserve"> se sont concentré</w:t>
      </w:r>
      <w:r>
        <w:t>s</w:t>
      </w:r>
      <w:r w:rsidRPr="006F4957">
        <w:t xml:space="preserve"> sur </w:t>
      </w:r>
      <w:r>
        <w:t>l</w:t>
      </w:r>
      <w:r w:rsidRPr="006F4957">
        <w:t>es accusation</w:t>
      </w:r>
      <w:r>
        <w:t>s</w:t>
      </w:r>
      <w:r w:rsidRPr="006F4957">
        <w:t xml:space="preserve"> de viol et de menaces de mort, Ousmane </w:t>
      </w:r>
      <w:proofErr w:type="spellStart"/>
      <w:r w:rsidRPr="006F4957">
        <w:t>Sonko</w:t>
      </w:r>
      <w:proofErr w:type="spellEnd"/>
      <w:r w:rsidRPr="006F4957">
        <w:t xml:space="preserve"> est </w:t>
      </w:r>
      <w:r>
        <w:t xml:space="preserve">finalement </w:t>
      </w:r>
      <w:r w:rsidRPr="006F4957">
        <w:t xml:space="preserve">condamné à </w:t>
      </w:r>
      <w:r w:rsidRPr="007615EC">
        <w:rPr>
          <w:bCs/>
        </w:rPr>
        <w:t>200</w:t>
      </w:r>
      <w:r>
        <w:rPr>
          <w:bCs/>
        </w:rPr>
        <w:t> </w:t>
      </w:r>
      <w:r w:rsidRPr="007615EC">
        <w:rPr>
          <w:bCs/>
        </w:rPr>
        <w:t>000</w:t>
      </w:r>
      <w:r>
        <w:rPr>
          <w:bCs/>
        </w:rPr>
        <w:t xml:space="preserve"> </w:t>
      </w:r>
      <w:r w:rsidRPr="007615EC">
        <w:rPr>
          <w:bCs/>
        </w:rPr>
        <w:t>FCFA</w:t>
      </w:r>
      <w:r w:rsidRPr="006F4957">
        <w:t xml:space="preserve"> d’amende et 2 ans de prison pour détournement de la jeunesse, un </w:t>
      </w:r>
      <w:r>
        <w:t>verdict</w:t>
      </w:r>
      <w:r w:rsidRPr="006F4957">
        <w:t xml:space="preserve"> dont les comm</w:t>
      </w:r>
      <w:r>
        <w:t>enta</w:t>
      </w:r>
      <w:r w:rsidRPr="006F4957">
        <w:t xml:space="preserve">teurs peinent à faire l’exégèse. </w:t>
      </w:r>
      <w:r>
        <w:t>De plus, l</w:t>
      </w:r>
      <w:r w:rsidRPr="006F4957">
        <w:t xml:space="preserve">e flou règne </w:t>
      </w:r>
      <w:r>
        <w:t xml:space="preserve">sur </w:t>
      </w:r>
      <w:r w:rsidRPr="006F4957">
        <w:t xml:space="preserve">la situation du condamné. Va-t-il être arrêté ? Si oui, quand ? Peut-il être rejugé </w:t>
      </w:r>
      <w:r>
        <w:t xml:space="preserve">s’il ne </w:t>
      </w:r>
      <w:r>
        <w:lastRenderedPageBreak/>
        <w:t>s’est pas rendu à son procès</w:t>
      </w:r>
      <w:r w:rsidRPr="006F4957">
        <w:t> ? L’opposant est-il inéligible </w:t>
      </w:r>
      <w:r>
        <w:t xml:space="preserve">ou faut-il attendre qu’il ait épuisé tous ses recours </w:t>
      </w:r>
      <w:r w:rsidRPr="006F4957">
        <w:t>?</w:t>
      </w:r>
    </w:p>
    <w:p w14:paraId="0B770B39" w14:textId="543DBC3E" w:rsidR="00F41677" w:rsidRPr="004C2950" w:rsidRDefault="00F41677" w:rsidP="004C2950">
      <w:pPr>
        <w:pStyle w:val="Corps"/>
        <w:rPr>
          <w:rStyle w:val="x4k7w5x"/>
        </w:rPr>
      </w:pPr>
      <w:r>
        <w:t>À</w:t>
      </w:r>
      <w:r w:rsidRPr="006F4957">
        <w:t xml:space="preserve"> peine quelques heures après que cette décision a été rendu</w:t>
      </w:r>
      <w:r>
        <w:t>e</w:t>
      </w:r>
      <w:r w:rsidRPr="006F4957">
        <w:t xml:space="preserve"> publique, des manifestations éclatent dans toutes les grandes villes</w:t>
      </w:r>
      <w:r>
        <w:t xml:space="preserve"> du pays, et notamment à</w:t>
      </w:r>
      <w:r w:rsidRPr="006F4957">
        <w:t xml:space="preserve"> Dakar</w:t>
      </w:r>
      <w:r>
        <w:t>, la capitale</w:t>
      </w:r>
      <w:r w:rsidRPr="006F4957">
        <w:t xml:space="preserve">. </w:t>
      </w:r>
      <w:r w:rsidRPr="001C3370">
        <w:t xml:space="preserve">Quelques semaines plus tôt, Ousmane </w:t>
      </w:r>
      <w:proofErr w:type="spellStart"/>
      <w:r w:rsidRPr="001C3370">
        <w:t>Sonko</w:t>
      </w:r>
      <w:proofErr w:type="spellEnd"/>
      <w:r w:rsidRPr="001C3370">
        <w:t xml:space="preserve"> avait déjà fait l’objet d’une condamnation à 6 mois de prison avec sursis pour diffamation dans un procès l’opposant au ministre du Tourisme. Alors que ce verdict le rendait potentiellement inéligible, il n’avait pas engendré la </w:t>
      </w:r>
      <w:r w:rsidRPr="00D01228">
        <w:t>même émotion. Sans doute les deux affaires n’avaient pas la même portée symbolique ; peut-être la nature même de ce second verdict, perçu comme éminemment injuste par une grande partie de la population, a également joué un rôle. En effet, le résultat du procès ne fait que confirmer un sentiment partagé par beaucoup : la justice est instrumentalisée, elle</w:t>
      </w:r>
      <w:r w:rsidRPr="006F4957">
        <w:t xml:space="preserve"> n’est rendue qu’en faveur des plus puissants et des proches du pouvoir. </w:t>
      </w:r>
    </w:p>
    <w:p w14:paraId="70F6457F" w14:textId="727E4167" w:rsidR="00F41677" w:rsidRPr="004C2950" w:rsidRDefault="00F41677" w:rsidP="004C2950">
      <w:pPr>
        <w:pStyle w:val="Corps"/>
        <w:rPr>
          <w:rStyle w:val="x4k7w5x"/>
        </w:rPr>
      </w:pPr>
      <w:r w:rsidRPr="004C2950">
        <w:rPr>
          <w:rStyle w:val="x4k7w5x"/>
        </w:rPr>
        <w:t xml:space="preserve">Ces modes d’action ressemblent à s’y méprendre à ceux des émeutes qui avaient secoué le pays en mars 2021 à la suite de l’arrestation d’Ousmane </w:t>
      </w:r>
      <w:proofErr w:type="spellStart"/>
      <w:r w:rsidRPr="004C2950">
        <w:rPr>
          <w:rStyle w:val="x4k7w5x"/>
        </w:rPr>
        <w:t>Sonko</w:t>
      </w:r>
      <w:proofErr w:type="spellEnd"/>
      <w:r w:rsidRPr="004C2950">
        <w:rPr>
          <w:rStyle w:val="x4k7w5x"/>
        </w:rPr>
        <w:t xml:space="preserve">, ou encore à celles </w:t>
      </w:r>
      <w:hyperlink r:id="rId10" w:history="1">
        <w:r w:rsidRPr="00FC52BE">
          <w:rPr>
            <w:rStyle w:val="Lienhypertexte"/>
          </w:rPr>
          <w:t>qui ont secoué le quartier de Ngor à peine quelques semaines plus tôt pour des questions foncières</w:t>
        </w:r>
      </w:hyperlink>
      <w:r w:rsidRPr="004C2950">
        <w:rPr>
          <w:rStyle w:val="x4k7w5x"/>
        </w:rPr>
        <w:t xml:space="preserve">. L’intensité des affrontements semble cependant plus forte. S’y ajoutent des attaques de domiciles privés à l’arme à feu, au cocktail Molotov, ou encore des appels au meurtre sur les réseaux sociaux de personnes considérées comme proches du pouvoir. Ces actions, extrêmement ciblées, ont pour effet de créer une véritable psychose dans certains quartiers. </w:t>
      </w:r>
    </w:p>
    <w:p w14:paraId="32D51764" w14:textId="632A0810" w:rsidR="00F41677" w:rsidRPr="004C2950" w:rsidRDefault="00F41677" w:rsidP="004C2950">
      <w:pPr>
        <w:pStyle w:val="Corps"/>
        <w:rPr>
          <w:rStyle w:val="x4k7w5x"/>
        </w:rPr>
      </w:pPr>
      <w:r w:rsidRPr="004C2950">
        <w:rPr>
          <w:rStyle w:val="x4k7w5x"/>
        </w:rPr>
        <w:t xml:space="preserve">Au-delà de ces évènements, c’est la réponse policière du gouvernement qui choque. Pour un nombre comparable de jours de manifestations qu’en mars 2021, on recense un nombre de morts et de blessés plus important. On dénombre plus de 600 arrestations en quelques jours. </w:t>
      </w:r>
      <w:hyperlink r:id="rId11" w:history="1">
        <w:r w:rsidRPr="00FC52BE">
          <w:rPr>
            <w:rStyle w:val="Lienhypertexte"/>
          </w:rPr>
          <w:t>Les témoignages</w:t>
        </w:r>
      </w:hyperlink>
      <w:r w:rsidRPr="004C2950">
        <w:rPr>
          <w:rStyle w:val="x4k7w5x"/>
        </w:rPr>
        <w:t xml:space="preserve"> décrivent les caves du tribunal de Dakar pleines à craquer de détenus arrêtés à l’occasion des émeutes et en attente de jugement. Des images montrant les forces de sécurité utiliser des enfants comme boucliers humains face aux projectiles des manifestants sont diffusées sur les réseaux sociaux, tandis que les mêmes sources montrent des victimes de tir par balles parmi les manifestants</w:t>
      </w:r>
      <w:r w:rsidRPr="004C2950">
        <w:rPr>
          <w:rStyle w:val="Appelnotedebasdep"/>
        </w:rPr>
        <w:footnoteReference w:id="6"/>
      </w:r>
      <w:r w:rsidRPr="004C2950">
        <w:rPr>
          <w:rStyle w:val="x4k7w5x"/>
        </w:rPr>
        <w:t>. Une polémique éclate à propos de l’usage de « nervis</w:t>
      </w:r>
      <w:r w:rsidRPr="004C2950">
        <w:rPr>
          <w:rStyle w:val="Appelnotedebasdep"/>
          <w:vertAlign w:val="baseline"/>
        </w:rPr>
        <w:footnoteReference w:id="7"/>
      </w:r>
      <w:r w:rsidRPr="004C2950">
        <w:rPr>
          <w:rStyle w:val="x4k7w5x"/>
        </w:rPr>
        <w:t> » comme auxiliaires des forces de l</w:t>
      </w:r>
      <w:r w:rsidR="005C4E0F">
        <w:rPr>
          <w:rStyle w:val="x4k7w5x"/>
        </w:rPr>
        <w:t>’</w:t>
      </w:r>
      <w:r w:rsidRPr="004C2950">
        <w:rPr>
          <w:rStyle w:val="x4k7w5x"/>
        </w:rPr>
        <w:t xml:space="preserve">ordre, semble-t-il dépassées par l’ampleur des </w:t>
      </w:r>
      <w:r w:rsidRPr="004C2950">
        <w:rPr>
          <w:rStyle w:val="x4k7w5x"/>
        </w:rPr>
        <w:lastRenderedPageBreak/>
        <w:t xml:space="preserve">manifestations et les multiples fronts qui s’ouvrent </w:t>
      </w:r>
      <w:hyperlink r:id="rId12" w:history="1">
        <w:r w:rsidRPr="00FC52BE">
          <w:rPr>
            <w:rStyle w:val="Lienhypertexte"/>
          </w:rPr>
          <w:t>dans les différents quartiers de Dakar et sa banlieue</w:t>
        </w:r>
      </w:hyperlink>
      <w:r w:rsidRPr="004C2950">
        <w:rPr>
          <w:rStyle w:val="x4k7w5x"/>
        </w:rPr>
        <w:t xml:space="preserve">. </w:t>
      </w:r>
    </w:p>
    <w:p w14:paraId="33EF33B7" w14:textId="77777777" w:rsidR="00F41677" w:rsidRPr="004C2950" w:rsidRDefault="00F41677" w:rsidP="004C2950">
      <w:pPr>
        <w:pStyle w:val="Corps"/>
        <w:rPr>
          <w:rStyle w:val="x4k7w5x"/>
        </w:rPr>
      </w:pPr>
      <w:r w:rsidRPr="004C2950">
        <w:rPr>
          <w:rStyle w:val="x4k7w5x"/>
        </w:rPr>
        <w:t xml:space="preserve">Les manifestations prennent fin pendant le week-end, sans qu’on puisse dire exactement pourquoi. Sans doute les arrestations de masse et la dureté de la répression ont-elles joué un rôle. Peut-être la visite nocturne du Président de la République à l’une des autorités religieuses les plus importantes du pays a-t-elle envoyé un message d’apaisement. Les représentants de la société civile tentent par ailleurs de reprendre la main en proposant une grande manifestation pacifique dans les jours qui suivent afin de protester contre la répression. Elle n’obtiendra finalement pas d’autorisation préfectorale. </w:t>
      </w:r>
    </w:p>
    <w:p w14:paraId="7A9FCBE5" w14:textId="35354158" w:rsidR="00F41677" w:rsidRPr="006F4957" w:rsidRDefault="00F41677" w:rsidP="004C2950">
      <w:pPr>
        <w:pStyle w:val="Corps"/>
      </w:pPr>
      <w:r w:rsidRPr="00BE2C29">
        <w:rPr>
          <w:i/>
          <w:iCs/>
        </w:rPr>
        <w:t>-</w:t>
      </w:r>
      <w:r>
        <w:rPr>
          <w:i/>
          <w:iCs/>
        </w:rPr>
        <w:t>Séquence</w:t>
      </w:r>
      <w:r w:rsidRPr="00BE2C29">
        <w:rPr>
          <w:i/>
          <w:iCs/>
        </w:rPr>
        <w:t xml:space="preserve"> 3 :</w:t>
      </w:r>
      <w:r>
        <w:t xml:space="preserve"> </w:t>
      </w:r>
      <w:r w:rsidRPr="006F4957">
        <w:t xml:space="preserve">Depuis le début des émeutes, </w:t>
      </w:r>
      <w:r>
        <w:t>le Président a pris la parole à travers un seul</w:t>
      </w:r>
      <w:r w:rsidRPr="006F4957">
        <w:t xml:space="preserve"> communiqué </w:t>
      </w:r>
      <w:r>
        <w:t>de presse en date du 7 juin</w:t>
      </w:r>
      <w:r w:rsidRPr="006F4957">
        <w:t xml:space="preserve">. </w:t>
      </w:r>
      <w:r>
        <w:t>Cette prise de parole a été</w:t>
      </w:r>
      <w:r w:rsidRPr="006F4957">
        <w:t xml:space="preserve"> plutôt lacunaire. L</w:t>
      </w:r>
      <w:r>
        <w:t>e</w:t>
      </w:r>
      <w:r w:rsidRPr="006F4957">
        <w:t xml:space="preserve"> Présiden</w:t>
      </w:r>
      <w:r>
        <w:t xml:space="preserve">t </w:t>
      </w:r>
      <w:r w:rsidRPr="006F4957">
        <w:t>présentait ses condoléances aux familles des morts</w:t>
      </w:r>
      <w:r>
        <w:t>, tout en</w:t>
      </w:r>
      <w:r w:rsidRPr="006F4957">
        <w:t xml:space="preserve"> félicit</w:t>
      </w:r>
      <w:r>
        <w:t xml:space="preserve">ant </w:t>
      </w:r>
      <w:r w:rsidRPr="006F4957">
        <w:t>les forces de l’ordre pour leur gestion des évènements</w:t>
      </w:r>
      <w:r w:rsidRPr="006F4957">
        <w:rPr>
          <w:rStyle w:val="Appelnotedebasdep"/>
          <w:rFonts w:ascii="Times New Roman" w:hAnsi="Times New Roman" w:cs="Times New Roman"/>
        </w:rPr>
        <w:footnoteReference w:id="8"/>
      </w:r>
      <w:r w:rsidRPr="006F4957">
        <w:t xml:space="preserve">. </w:t>
      </w:r>
      <w:r>
        <w:t>L</w:t>
      </w:r>
      <w:r w:rsidRPr="006F4957">
        <w:t>e</w:t>
      </w:r>
      <w:r>
        <w:t xml:space="preserve"> discours </w:t>
      </w:r>
      <w:r w:rsidRPr="00BA32C3">
        <w:t xml:space="preserve">du </w:t>
      </w:r>
      <w:r>
        <w:t>P</w:t>
      </w:r>
      <w:r w:rsidRPr="00BA32C3">
        <w:t>résident</w:t>
      </w:r>
      <w:r>
        <w:t xml:space="preserve"> du</w:t>
      </w:r>
      <w:r w:rsidRPr="006F4957">
        <w:t xml:space="preserve"> 3 juillet marque cependant un</w:t>
      </w:r>
      <w:r>
        <w:t xml:space="preserve"> </w:t>
      </w:r>
      <w:r w:rsidRPr="006F4957">
        <w:t xml:space="preserve">retournement. </w:t>
      </w:r>
      <w:r>
        <w:t>L’entourage présidentiel</w:t>
      </w:r>
      <w:r w:rsidRPr="006F4957">
        <w:t xml:space="preserve"> annonce </w:t>
      </w:r>
      <w:r>
        <w:t xml:space="preserve">en amont </w:t>
      </w:r>
      <w:r w:rsidRPr="006F4957">
        <w:t xml:space="preserve">que lors de ce discours, le </w:t>
      </w:r>
      <w:r>
        <w:t>chef de l’État</w:t>
      </w:r>
      <w:r w:rsidRPr="006F4957">
        <w:t xml:space="preserve"> se prononcera enfin sur sa candidature aux prochaines élections. Depuis plusieurs mois, le Président ne cesse de se mettre en scène</w:t>
      </w:r>
      <w:r w:rsidR="004C2950">
        <w:t>,</w:t>
      </w:r>
      <w:r w:rsidRPr="006F4957">
        <w:t xml:space="preserve"> recevant le soutien et les encouragements de représentant</w:t>
      </w:r>
      <w:r>
        <w:t>s</w:t>
      </w:r>
      <w:r w:rsidRPr="006F4957">
        <w:t xml:space="preserve"> de différents segments de la société. La veille encore, il est intervenu devant un parterre de maires et de conseiller</w:t>
      </w:r>
      <w:r>
        <w:t>s</w:t>
      </w:r>
      <w:r w:rsidRPr="006F4957">
        <w:t xml:space="preserve"> départementaux signataire</w:t>
      </w:r>
      <w:r>
        <w:t>s</w:t>
      </w:r>
      <w:r w:rsidRPr="006F4957">
        <w:t xml:space="preserve"> d’une pétition en faveur de sa candidature, assurant qu’il désirait « </w:t>
      </w:r>
      <w:hyperlink r:id="rId13" w:history="1">
        <w:r w:rsidRPr="00FC52BE">
          <w:rPr>
            <w:rStyle w:val="Lienhypertexte"/>
          </w:rPr>
          <w:t>poursuivre sa politique </w:t>
        </w:r>
      </w:hyperlink>
      <w:r w:rsidRPr="006F4957">
        <w:t xml:space="preserve">» et enjoignant </w:t>
      </w:r>
      <w:r>
        <w:t xml:space="preserve">son auditoire </w:t>
      </w:r>
      <w:r w:rsidRPr="006F4957">
        <w:t xml:space="preserve">à s’organiser </w:t>
      </w:r>
      <w:r>
        <w:t>localement</w:t>
      </w:r>
      <w:r w:rsidRPr="006F4957">
        <w:t xml:space="preserve"> pour assurer le maintien de l’ordre face au</w:t>
      </w:r>
      <w:r>
        <w:t>x</w:t>
      </w:r>
      <w:r w:rsidRPr="006F4957">
        <w:t xml:space="preserve"> potentiel</w:t>
      </w:r>
      <w:r>
        <w:t>s</w:t>
      </w:r>
      <w:r w:rsidRPr="006F4957">
        <w:t xml:space="preserve"> émeutier</w:t>
      </w:r>
      <w:r>
        <w:t>s</w:t>
      </w:r>
      <w:r w:rsidRPr="006F4957">
        <w:t>.</w:t>
      </w:r>
      <w:r w:rsidRPr="00CE5A49">
        <w:t xml:space="preserve"> </w:t>
      </w:r>
      <w:r>
        <w:t xml:space="preserve">Le discours présidentiel commence. </w:t>
      </w:r>
      <w:r w:rsidRPr="006F4957">
        <w:t xml:space="preserve">Au bout de quelques minutes, </w:t>
      </w:r>
      <w:r>
        <w:t>l’</w:t>
      </w:r>
      <w:r w:rsidRPr="006F4957">
        <w:t>annonce</w:t>
      </w:r>
      <w:r>
        <w:t xml:space="preserve"> tombe :</w:t>
      </w:r>
      <w:r w:rsidRPr="006F4957">
        <w:t xml:space="preserve"> </w:t>
      </w:r>
      <w:r>
        <w:t>il ne se représentera pas</w:t>
      </w:r>
      <w:r w:rsidRPr="006F4957">
        <w:t xml:space="preserve">. </w:t>
      </w:r>
      <w:r>
        <w:t>Stupéfaction.</w:t>
      </w:r>
    </w:p>
    <w:p w14:paraId="67A33A38" w14:textId="5182CE4C" w:rsidR="00F41677" w:rsidRPr="004C2950" w:rsidRDefault="00F41677" w:rsidP="004C2950">
      <w:pPr>
        <w:pStyle w:val="Corps"/>
      </w:pPr>
      <w:r>
        <w:t>Pour de nombreux observateurs, le pays</w:t>
      </w:r>
      <w:r w:rsidRPr="006F4957">
        <w:t xml:space="preserve"> redevient l’exemple d’une démocratie qui fonctionne malgré les crises qu’elle traverse. Alors que rien n’a changé, ou si peu, son </w:t>
      </w:r>
      <w:r>
        <w:t>P</w:t>
      </w:r>
      <w:r w:rsidRPr="006F4957">
        <w:t>résident cultive désormais son image retrouvé</w:t>
      </w:r>
      <w:r>
        <w:t>e</w:t>
      </w:r>
      <w:r w:rsidRPr="006F4957">
        <w:t xml:space="preserve"> de démocrate. Sa parole se fait moins discrète dans les médias</w:t>
      </w:r>
      <w:r>
        <w:t xml:space="preserve"> nationaux</w:t>
      </w:r>
      <w:r w:rsidRPr="006F4957">
        <w:t xml:space="preserve">, </w:t>
      </w:r>
      <w:r w:rsidRPr="00CE0552">
        <w:t xml:space="preserve">tandis </w:t>
      </w:r>
      <w:r>
        <w:t>que certains lui prêtent un futur à l’ONU où, dit-on, il se pourrait fort bien qu’il prenne la succession d’António Guterres</w:t>
      </w:r>
      <w:r w:rsidRPr="006F4957">
        <w:t xml:space="preserve">. </w:t>
      </w:r>
    </w:p>
    <w:p w14:paraId="7BFD5A85" w14:textId="77777777" w:rsidR="00F41677" w:rsidRPr="006F4957" w:rsidRDefault="00F41677" w:rsidP="004C2950">
      <w:pPr>
        <w:pStyle w:val="VDIIntertitre"/>
      </w:pPr>
      <w:r w:rsidRPr="006F4957">
        <w:lastRenderedPageBreak/>
        <w:t>Récit et contre</w:t>
      </w:r>
      <w:r>
        <w:t>-</w:t>
      </w:r>
      <w:r w:rsidRPr="006F4957">
        <w:t xml:space="preserve">récit de la </w:t>
      </w:r>
      <w:r w:rsidRPr="006F4957">
        <w:rPr>
          <w:i/>
          <w:iCs/>
        </w:rPr>
        <w:t>success</w:t>
      </w:r>
      <w:r>
        <w:rPr>
          <w:i/>
          <w:iCs/>
        </w:rPr>
        <w:t>-</w:t>
      </w:r>
      <w:r w:rsidRPr="006F4957">
        <w:rPr>
          <w:i/>
          <w:iCs/>
        </w:rPr>
        <w:t>story</w:t>
      </w:r>
      <w:r w:rsidRPr="006F4957">
        <w:t xml:space="preserve"> sénégalaise</w:t>
      </w:r>
    </w:p>
    <w:p w14:paraId="41869AE6" w14:textId="6DF06F85" w:rsidR="00F41677" w:rsidRDefault="00F41677" w:rsidP="004C2950">
      <w:pPr>
        <w:pStyle w:val="Corps"/>
      </w:pPr>
      <w:r>
        <w:t>D</w:t>
      </w:r>
      <w:r w:rsidRPr="006F4957">
        <w:t xml:space="preserve">epuis les années 1960 et </w:t>
      </w:r>
      <w:r w:rsidR="00566EE9">
        <w:t>l'</w:t>
      </w:r>
      <w:r w:rsidRPr="006F4957">
        <w:t>indépendance</w:t>
      </w:r>
      <w:r w:rsidR="00566EE9">
        <w:t xml:space="preserve"> du pays</w:t>
      </w:r>
      <w:r>
        <w:t>, la vie politique</w:t>
      </w:r>
      <w:r w:rsidRPr="006F4957">
        <w:t xml:space="preserve"> sénégalaise </w:t>
      </w:r>
      <w:r>
        <w:t>est</w:t>
      </w:r>
      <w:r w:rsidRPr="006F4957">
        <w:t xml:space="preserve"> traversé</w:t>
      </w:r>
      <w:r>
        <w:t>e</w:t>
      </w:r>
      <w:r w:rsidRPr="006F4957">
        <w:t xml:space="preserve"> </w:t>
      </w:r>
      <w:r>
        <w:t>par les mêmes oscillations que celles de</w:t>
      </w:r>
      <w:r w:rsidR="00566EE9">
        <w:t xml:space="preserve"> ces</w:t>
      </w:r>
      <w:r>
        <w:t xml:space="preserve"> derniers mois.</w:t>
      </w:r>
      <w:r w:rsidRPr="006F4957">
        <w:t xml:space="preserve"> Dans un texte paru en 2000, C</w:t>
      </w:r>
      <w:r>
        <w:t>h</w:t>
      </w:r>
      <w:r w:rsidRPr="006F4957">
        <w:t>ristian Coulon point</w:t>
      </w:r>
      <w:r>
        <w:t>ait</w:t>
      </w:r>
      <w:r w:rsidRPr="006F4957">
        <w:t xml:space="preserve"> </w:t>
      </w:r>
      <w:r>
        <w:t xml:space="preserve">déjà </w:t>
      </w:r>
      <w:r w:rsidRPr="006F4957">
        <w:t>du doigt la coexistence de deux récit</w:t>
      </w:r>
      <w:r>
        <w:t>s</w:t>
      </w:r>
      <w:r w:rsidRPr="006F4957">
        <w:t xml:space="preserve"> nationa</w:t>
      </w:r>
      <w:r>
        <w:t>ux</w:t>
      </w:r>
      <w:r w:rsidRPr="006F4957">
        <w:t xml:space="preserve"> opposés</w:t>
      </w:r>
      <w:r>
        <w:t xml:space="preserve"> au Sénégal</w:t>
      </w:r>
      <w:r w:rsidRPr="006F4957">
        <w:rPr>
          <w:rStyle w:val="Appelnotedebasdep"/>
          <w:rFonts w:ascii="Times New Roman" w:hAnsi="Times New Roman" w:cs="Times New Roman"/>
        </w:rPr>
        <w:footnoteReference w:id="9"/>
      </w:r>
      <w:r w:rsidRPr="006F4957">
        <w:t xml:space="preserve">. </w:t>
      </w:r>
      <w:r>
        <w:t>À l’époque, i</w:t>
      </w:r>
      <w:r w:rsidRPr="006F4957">
        <w:t>l attribu</w:t>
      </w:r>
      <w:r>
        <w:t>ait</w:t>
      </w:r>
      <w:r w:rsidRPr="006F4957">
        <w:t xml:space="preserve"> le récit présentant la trajectoire du Sénégal comme celle d’un pays vertueux et démocratique aux « élites lettré</w:t>
      </w:r>
      <w:r>
        <w:t>es</w:t>
      </w:r>
      <w:r w:rsidRPr="006F4957">
        <w:t> » et le récit présentant cette même trajectoire de façon plus nuancé</w:t>
      </w:r>
      <w:r>
        <w:t>e</w:t>
      </w:r>
      <w:r w:rsidRPr="006F4957">
        <w:t xml:space="preserve"> </w:t>
      </w:r>
      <w:r>
        <w:t>aux</w:t>
      </w:r>
      <w:r w:rsidRPr="006F4957">
        <w:t xml:space="preserve"> « gens ordinaire</w:t>
      </w:r>
      <w:r>
        <w:t>s</w:t>
      </w:r>
      <w:r w:rsidRPr="006F4957">
        <w:t xml:space="preserve"> ». </w:t>
      </w:r>
      <w:r>
        <w:t>Or, s</w:t>
      </w:r>
      <w:r w:rsidRPr="006F4957">
        <w:t>elon moi, cette opposition ne relève pas que d’une opposition sociologique entre un récit national élitis</w:t>
      </w:r>
      <w:r>
        <w:t>t</w:t>
      </w:r>
      <w:r w:rsidRPr="006F4957">
        <w:t>e et un récit national populaire</w:t>
      </w:r>
      <w:r>
        <w:t>.</w:t>
      </w:r>
      <w:r w:rsidRPr="006F4957">
        <w:t xml:space="preserve"> </w:t>
      </w:r>
      <w:r>
        <w:t>E</w:t>
      </w:r>
      <w:r w:rsidRPr="006F4957">
        <w:t>lle traverse plus largement l’ensemble de</w:t>
      </w:r>
      <w:r>
        <w:t>s travaux de sciences sociales</w:t>
      </w:r>
      <w:r w:rsidRPr="006F4957">
        <w:t xml:space="preserve"> sur le Sénégal</w:t>
      </w:r>
      <w:r>
        <w:rPr>
          <w:rStyle w:val="Appelnotedebasdep"/>
          <w:rFonts w:ascii="Times New Roman" w:hAnsi="Times New Roman" w:cs="Times New Roman"/>
        </w:rPr>
        <w:footnoteReference w:id="10"/>
      </w:r>
      <w:r w:rsidRPr="006F4957">
        <w:t xml:space="preserve">. </w:t>
      </w:r>
      <w:r>
        <w:t>Si bien qu’on a</w:t>
      </w:r>
      <w:r w:rsidRPr="006F4957">
        <w:t xml:space="preserve"> parfois le sentiment qu’on pourrait tirer deux récits </w:t>
      </w:r>
      <w:r>
        <w:t>diamétralement</w:t>
      </w:r>
      <w:r w:rsidRPr="006F4957">
        <w:t xml:space="preserve"> opposés</w:t>
      </w:r>
      <w:r>
        <w:t xml:space="preserve"> sur la base de ces travaux, à l’image d</w:t>
      </w:r>
      <w:r w:rsidR="00566EE9">
        <w:t xml:space="preserve">e l'interprétation qu'on pourrait faire </w:t>
      </w:r>
      <w:r>
        <w:t>de l’observation des événements de cet été.</w:t>
      </w:r>
    </w:p>
    <w:p w14:paraId="63F149B0" w14:textId="07553D97" w:rsidR="00F41677" w:rsidRPr="00416AB2" w:rsidRDefault="00F41677" w:rsidP="004C2950">
      <w:pPr>
        <w:pStyle w:val="Corps"/>
      </w:pPr>
      <w:r w:rsidRPr="00416AB2">
        <w:t>On pourrait tout à fait présenter la trajectoire historique du Sénégal comme une</w:t>
      </w:r>
      <w:r>
        <w:t xml:space="preserve"> </w:t>
      </w:r>
      <w:r w:rsidRPr="006530DC">
        <w:rPr>
          <w:i/>
        </w:rPr>
        <w:t>success-story</w:t>
      </w:r>
      <w:r w:rsidRPr="00416AB2">
        <w:rPr>
          <w:rStyle w:val="Appelnotedebasdep"/>
          <w:rFonts w:ascii="Times New Roman" w:hAnsi="Times New Roman" w:cs="Times New Roman"/>
        </w:rPr>
        <w:footnoteReference w:id="11"/>
      </w:r>
      <w:r w:rsidRPr="00416AB2">
        <w:t>. Le vote est une pratique qui existe depuis longtemps au Sénégal et qui concerne également</w:t>
      </w:r>
      <w:r>
        <w:t xml:space="preserve"> les</w:t>
      </w:r>
      <w:r w:rsidRPr="00416AB2">
        <w:t xml:space="preserve"> populations indigènes dès le début du XXe siècle</w:t>
      </w:r>
      <w:r>
        <w:t>, même s’il ne s’agit que d’une infime fraction de ces populations</w:t>
      </w:r>
      <w:r w:rsidRPr="00416AB2">
        <w:t xml:space="preserve">. Au sortir de la période coloniale, </w:t>
      </w:r>
      <w:r>
        <w:t xml:space="preserve">en 1960, </w:t>
      </w:r>
      <w:r w:rsidRPr="00416AB2">
        <w:t xml:space="preserve">le premier Président est un homme de lettres, </w:t>
      </w:r>
      <w:hyperlink r:id="rId14" w:history="1">
        <w:r w:rsidRPr="0053339E">
          <w:rPr>
            <w:rStyle w:val="Lienhypertexte"/>
          </w:rPr>
          <w:t>Léopold Sédar Senghor</w:t>
        </w:r>
      </w:hyperlink>
      <w:r w:rsidRPr="00416AB2">
        <w:t>. Contrairement à beaucoup de ses homologues en Afrique de l’Ouest, celui-ci quitte le pouvoir après 20 ans et trois mandats successifs. Son Premier ministre</w:t>
      </w:r>
      <w:r>
        <w:t>, Abdou Diouf,</w:t>
      </w:r>
      <w:r w:rsidRPr="00416AB2">
        <w:t xml:space="preserve"> lui succède en 1981 et se fait élire en 1983. Il reste également au pouvoir durant 20 ans, mais est défait aux élections présidentielles de 2000 </w:t>
      </w:r>
      <w:r>
        <w:t xml:space="preserve">par </w:t>
      </w:r>
      <w:r w:rsidRPr="00416AB2">
        <w:t xml:space="preserve">son opposant de toujours, Abdoulaye Wade. Ce dernier effectue également deux mandats avant d’être défait aux élections en 2012. Au-delà de ces alternances politiques, les années 1980 sont également le moment d’une libéralisation des médias et plus généralement de la vie politique. Le Sénégal échappe par ailleurs </w:t>
      </w:r>
      <w:r>
        <w:t xml:space="preserve">aux coups d’État et </w:t>
      </w:r>
      <w:r w:rsidRPr="00416AB2">
        <w:t>aux conflits ethniques qui touchent beaucoup de pays du continent. La formation nationale y a eu lieu par le bas</w:t>
      </w:r>
      <w:r w:rsidRPr="00416AB2">
        <w:rPr>
          <w:rStyle w:val="Appelnotedebasdep"/>
          <w:rFonts w:ascii="Times New Roman" w:hAnsi="Times New Roman" w:cs="Times New Roman"/>
        </w:rPr>
        <w:footnoteReference w:id="12"/>
      </w:r>
      <w:r w:rsidRPr="00416AB2">
        <w:t xml:space="preserve">, elle est fondée sur la </w:t>
      </w:r>
      <w:proofErr w:type="spellStart"/>
      <w:r w:rsidRPr="00416AB2">
        <w:t>wolofisation</w:t>
      </w:r>
      <w:proofErr w:type="spellEnd"/>
      <w:r w:rsidRPr="00416AB2">
        <w:t xml:space="preserve"> de la société</w:t>
      </w:r>
      <w:r>
        <w:t>,</w:t>
      </w:r>
      <w:r w:rsidRPr="00416AB2">
        <w:t xml:space="preserve"> </w:t>
      </w:r>
      <w:r w:rsidR="00566EE9">
        <w:t xml:space="preserve">c'est-à-dire </w:t>
      </w:r>
      <w:r>
        <w:t xml:space="preserve">la domination de la </w:t>
      </w:r>
      <w:r>
        <w:lastRenderedPageBreak/>
        <w:t xml:space="preserve">culture et de la langue wolof au sein de la population. </w:t>
      </w:r>
      <w:r w:rsidRPr="00416AB2">
        <w:t>Elle a jusqu’ici permis de relativement préserver le pays de toute instrumentalisation politique des clivages ethniques. Ce récit laudatif se décline dans le domaine religieux. L’alliance entre l’État sénégalais et les dignitaires des principales confréries religieuses sous la forme d’un « contrat social</w:t>
      </w:r>
      <w:r w:rsidRPr="00416AB2">
        <w:rPr>
          <w:rStyle w:val="Appelnotedebasdep"/>
          <w:rFonts w:ascii="Times New Roman" w:hAnsi="Times New Roman" w:cs="Times New Roman"/>
        </w:rPr>
        <w:footnoteReference w:id="13"/>
      </w:r>
      <w:r w:rsidRPr="00416AB2">
        <w:t xml:space="preserve"> » a été un facteur de stabilité politique depuis les indépendances et même avant durant la période coloniale. </w:t>
      </w:r>
    </w:p>
    <w:p w14:paraId="3AA4C080" w14:textId="4F6C53F7" w:rsidR="00F41677" w:rsidRPr="00416AB2" w:rsidRDefault="00F41677" w:rsidP="004C2950">
      <w:pPr>
        <w:pStyle w:val="Corps"/>
      </w:pPr>
      <w:r>
        <w:t xml:space="preserve">On pourrait cependant raconter une tout autre histoire du pays. Deux ans après l’indépendance, le </w:t>
      </w:r>
      <w:r w:rsidRPr="00416AB2">
        <w:t xml:space="preserve">Sénégal </w:t>
      </w:r>
      <w:r>
        <w:t xml:space="preserve">a connu son premier </w:t>
      </w:r>
      <w:r w:rsidRPr="00416AB2">
        <w:t xml:space="preserve">coup de force, Senghor </w:t>
      </w:r>
      <w:r>
        <w:t xml:space="preserve">emprisonnant </w:t>
      </w:r>
      <w:r w:rsidRPr="00416AB2">
        <w:t xml:space="preserve">pendant 12 ans </w:t>
      </w:r>
      <w:r>
        <w:t xml:space="preserve">son Premier ministre, un ancien allié devenu un </w:t>
      </w:r>
      <w:r w:rsidRPr="00416AB2">
        <w:t xml:space="preserve">rival, Mamadou Dia. Par la suite, la vie politique est verrouillée et le Parti socialiste </w:t>
      </w:r>
      <w:r>
        <w:t xml:space="preserve">de Senghor </w:t>
      </w:r>
      <w:r w:rsidRPr="00416AB2">
        <w:t>hégémonique. La pratique du vote</w:t>
      </w:r>
      <w:r>
        <w:t xml:space="preserve">, </w:t>
      </w:r>
      <w:r w:rsidRPr="00416AB2">
        <w:t>certes ancienne, est marquée par la persistance de pratiques clientélistes. Les différentes alternances politiques ont toujours été précédées ou suivies de fortes périodes d’incertitude et de troubles violents. L’histoire politique sénégalaise a été jalonnée d’épisodes violents comme en 1968, 1988 ou encore 1993</w:t>
      </w:r>
      <w:r w:rsidRPr="00416AB2">
        <w:rPr>
          <w:rStyle w:val="Appelnotedebasdep"/>
          <w:rFonts w:ascii="Times New Roman" w:hAnsi="Times New Roman" w:cs="Times New Roman"/>
        </w:rPr>
        <w:footnoteReference w:id="14"/>
      </w:r>
      <w:r w:rsidRPr="00416AB2">
        <w:t>. Les élections présidentielles de 2000 ont certes vu pour la première fois depuis l’indépendance arriver au pouvoir un parti autre que le Parti socialiste, mais</w:t>
      </w:r>
      <w:r>
        <w:t xml:space="preserve"> pour certains</w:t>
      </w:r>
      <w:r w:rsidRPr="00416AB2">
        <w:t xml:space="preserve"> l’alternance n’a été que de façade. Elle a simplement donné lieu à une « révolution passive » et la cooptation </w:t>
      </w:r>
      <w:r>
        <w:t xml:space="preserve">de nouvelles personnes </w:t>
      </w:r>
      <w:r w:rsidRPr="00416AB2">
        <w:t>au sein de l’élite, de fait en partie renouvelée mais dépositaire des mêmes pratiques</w:t>
      </w:r>
      <w:r w:rsidRPr="00416AB2">
        <w:rPr>
          <w:rStyle w:val="Appelnotedebasdep"/>
          <w:rFonts w:ascii="Times New Roman" w:hAnsi="Times New Roman" w:cs="Times New Roman"/>
        </w:rPr>
        <w:footnoteReference w:id="15"/>
      </w:r>
      <w:r w:rsidRPr="00416AB2">
        <w:t>. La dernière alternance</w:t>
      </w:r>
      <w:r>
        <w:t>, celle de</w:t>
      </w:r>
      <w:r w:rsidRPr="00416AB2">
        <w:t xml:space="preserve"> 2012</w:t>
      </w:r>
      <w:r>
        <w:t>,</w:t>
      </w:r>
      <w:r w:rsidRPr="00416AB2">
        <w:t xml:space="preserve"> ne fait pas exception</w:t>
      </w:r>
      <w:r>
        <w:t xml:space="preserve"> au regard des précédentes échéances électorales</w:t>
      </w:r>
      <w:r w:rsidRPr="00416AB2">
        <w:t xml:space="preserve">, puisqu’elle a également été précédée de manifestations violemment réprimées destinées à protester contre la volonté supposée du président </w:t>
      </w:r>
      <w:r>
        <w:t>Wade</w:t>
      </w:r>
      <w:r w:rsidRPr="00416AB2">
        <w:t xml:space="preserve"> d’imposer son fils à la tête de l’État. Enfin, le pays n’échappe en rien à la violence armée, il abrite l’un des plus vieux conflits du continent africain. Depuis le début des années 1980, l’ancienne région de la Casamance est régulièrement le théâtre d’affrontements entre </w:t>
      </w:r>
      <w:r>
        <w:t>des</w:t>
      </w:r>
      <w:r w:rsidRPr="00416AB2">
        <w:t xml:space="preserve"> </w:t>
      </w:r>
      <w:r>
        <w:t xml:space="preserve">rebelles </w:t>
      </w:r>
      <w:r w:rsidRPr="00416AB2">
        <w:t>indépendantiste</w:t>
      </w:r>
      <w:r>
        <w:t>s</w:t>
      </w:r>
      <w:r w:rsidRPr="00416AB2">
        <w:t xml:space="preserve"> et l’armée. </w:t>
      </w:r>
    </w:p>
    <w:p w14:paraId="5D79C6FD" w14:textId="77777777" w:rsidR="00F41677" w:rsidRPr="00416AB2" w:rsidRDefault="00F41677" w:rsidP="00F41677">
      <w:pPr>
        <w:spacing w:line="276" w:lineRule="auto"/>
        <w:jc w:val="both"/>
      </w:pPr>
    </w:p>
    <w:tbl>
      <w:tblPr>
        <w:tblStyle w:val="Grilledutableau"/>
        <w:tblW w:w="0" w:type="auto"/>
        <w:tblLook w:val="04A0" w:firstRow="1" w:lastRow="0" w:firstColumn="1" w:lastColumn="0" w:noHBand="0" w:noVBand="1"/>
      </w:tblPr>
      <w:tblGrid>
        <w:gridCol w:w="4527"/>
        <w:gridCol w:w="4527"/>
      </w:tblGrid>
      <w:tr w:rsidR="00F41677" w14:paraId="466979A6" w14:textId="77777777" w:rsidTr="00792683">
        <w:tc>
          <w:tcPr>
            <w:tcW w:w="4531" w:type="dxa"/>
          </w:tcPr>
          <w:p w14:paraId="23D3C59B" w14:textId="77777777" w:rsidR="00F41677" w:rsidRPr="00653A4C" w:rsidRDefault="00F41677" w:rsidP="00792683">
            <w:pPr>
              <w:jc w:val="both"/>
              <w:rPr>
                <w:i/>
                <w:iCs/>
              </w:rPr>
            </w:pPr>
            <w:r w:rsidRPr="00653A4C">
              <w:rPr>
                <w:i/>
                <w:iCs/>
              </w:rPr>
              <w:t xml:space="preserve">Récit 1 </w:t>
            </w:r>
          </w:p>
        </w:tc>
        <w:tc>
          <w:tcPr>
            <w:tcW w:w="4531" w:type="dxa"/>
          </w:tcPr>
          <w:p w14:paraId="0E50A227" w14:textId="77777777" w:rsidR="00F41677" w:rsidRPr="00653A4C" w:rsidRDefault="00F41677" w:rsidP="00792683">
            <w:pPr>
              <w:jc w:val="both"/>
              <w:rPr>
                <w:i/>
                <w:iCs/>
              </w:rPr>
            </w:pPr>
            <w:r w:rsidRPr="00653A4C">
              <w:rPr>
                <w:i/>
                <w:iCs/>
              </w:rPr>
              <w:t xml:space="preserve">Récit 2 </w:t>
            </w:r>
          </w:p>
        </w:tc>
      </w:tr>
      <w:tr w:rsidR="00F41677" w14:paraId="0F544192" w14:textId="77777777" w:rsidTr="00792683">
        <w:tc>
          <w:tcPr>
            <w:tcW w:w="4531" w:type="dxa"/>
          </w:tcPr>
          <w:p w14:paraId="576CBA15" w14:textId="77777777" w:rsidR="00F41677" w:rsidRPr="006F4ED4" w:rsidRDefault="00F41677" w:rsidP="00792683">
            <w:pPr>
              <w:jc w:val="both"/>
              <w:rPr>
                <w:b/>
              </w:rPr>
            </w:pPr>
            <w:r w:rsidRPr="00653A4C">
              <w:t>-1960 : Indépendance</w:t>
            </w:r>
          </w:p>
          <w:p w14:paraId="012B9D3C" w14:textId="77777777" w:rsidR="00F41677" w:rsidRPr="00653A4C" w:rsidRDefault="00F41677" w:rsidP="00792683">
            <w:pPr>
              <w:jc w:val="both"/>
            </w:pPr>
            <w:r>
              <w:t>-1974 : Début du multipartisme</w:t>
            </w:r>
          </w:p>
          <w:p w14:paraId="013BC5F7" w14:textId="77777777" w:rsidR="00F41677" w:rsidRPr="00653A4C" w:rsidRDefault="00F41677" w:rsidP="00792683">
            <w:pPr>
              <w:jc w:val="both"/>
            </w:pPr>
            <w:r w:rsidRPr="00653A4C">
              <w:t xml:space="preserve">-1983 : Première alternance politique </w:t>
            </w:r>
          </w:p>
          <w:p w14:paraId="6D264CED" w14:textId="77777777" w:rsidR="00F41677" w:rsidRPr="00653A4C" w:rsidRDefault="00F41677" w:rsidP="00792683">
            <w:pPr>
              <w:jc w:val="both"/>
            </w:pPr>
            <w:r w:rsidRPr="00653A4C">
              <w:lastRenderedPageBreak/>
              <w:t>-2000 : Deuxième alternance politique</w:t>
            </w:r>
          </w:p>
          <w:p w14:paraId="71620E46" w14:textId="77777777" w:rsidR="00F41677" w:rsidRPr="00653A4C" w:rsidRDefault="00F41677" w:rsidP="00792683">
            <w:pPr>
              <w:jc w:val="both"/>
            </w:pPr>
            <w:r w:rsidRPr="00653A4C">
              <w:t>-2012 : Troisième alternance politique</w:t>
            </w:r>
          </w:p>
          <w:p w14:paraId="59CA93C8" w14:textId="77777777" w:rsidR="00F41677" w:rsidRPr="00653A4C" w:rsidRDefault="00F41677" w:rsidP="00792683">
            <w:pPr>
              <w:jc w:val="both"/>
            </w:pPr>
          </w:p>
        </w:tc>
        <w:tc>
          <w:tcPr>
            <w:tcW w:w="4531" w:type="dxa"/>
          </w:tcPr>
          <w:p w14:paraId="4B943F57" w14:textId="77777777" w:rsidR="00F41677" w:rsidRPr="00653A4C" w:rsidRDefault="00F41677" w:rsidP="00792683">
            <w:pPr>
              <w:jc w:val="both"/>
            </w:pPr>
            <w:r>
              <w:lastRenderedPageBreak/>
              <w:t>-</w:t>
            </w:r>
            <w:r w:rsidRPr="00653A4C">
              <w:t>1962</w:t>
            </w:r>
            <w:r>
              <w:t> </w:t>
            </w:r>
            <w:r w:rsidRPr="00653A4C">
              <w:t>: Emprisonnement de Mamadou Dia</w:t>
            </w:r>
          </w:p>
          <w:p w14:paraId="114EC4B9" w14:textId="77777777" w:rsidR="00F41677" w:rsidRPr="00653A4C" w:rsidRDefault="00F41677" w:rsidP="00792683">
            <w:pPr>
              <w:jc w:val="both"/>
            </w:pPr>
            <w:r>
              <w:t>-</w:t>
            </w:r>
            <w:r w:rsidRPr="00653A4C">
              <w:t>1968</w:t>
            </w:r>
            <w:r>
              <w:t> </w:t>
            </w:r>
            <w:r w:rsidRPr="00653A4C">
              <w:t>: Manifestation étudiante et grève générale</w:t>
            </w:r>
          </w:p>
          <w:p w14:paraId="15DDB810" w14:textId="77777777" w:rsidR="00F41677" w:rsidRPr="00653A4C" w:rsidRDefault="00F41677" w:rsidP="00792683">
            <w:pPr>
              <w:jc w:val="both"/>
            </w:pPr>
            <w:r>
              <w:lastRenderedPageBreak/>
              <w:t>-</w:t>
            </w:r>
            <w:r w:rsidRPr="00653A4C">
              <w:t xml:space="preserve">1983 : Début du conflit </w:t>
            </w:r>
            <w:r>
              <w:t xml:space="preserve">en </w:t>
            </w:r>
            <w:r w:rsidRPr="00223E09">
              <w:t>Casaman</w:t>
            </w:r>
            <w:r>
              <w:t>ce</w:t>
            </w:r>
            <w:r w:rsidRPr="00653A4C">
              <w:t xml:space="preserve"> </w:t>
            </w:r>
          </w:p>
          <w:p w14:paraId="75EB02E5" w14:textId="4F7F788F" w:rsidR="00F41677" w:rsidRPr="00653A4C" w:rsidRDefault="00F41677" w:rsidP="00792683">
            <w:pPr>
              <w:jc w:val="both"/>
            </w:pPr>
            <w:r>
              <w:t>-</w:t>
            </w:r>
            <w:r w:rsidRPr="00653A4C">
              <w:t xml:space="preserve">1988 : </w:t>
            </w:r>
            <w:r>
              <w:t>Troubles</w:t>
            </w:r>
            <w:r w:rsidRPr="00653A4C">
              <w:t xml:space="preserve"> postélectora</w:t>
            </w:r>
            <w:r>
              <w:t xml:space="preserve">ux </w:t>
            </w:r>
            <w:r w:rsidR="008C7E08">
              <w:t>à la suite de</w:t>
            </w:r>
            <w:r>
              <w:t xml:space="preserve"> l’annonce des résultats de l’élection présidentielle</w:t>
            </w:r>
          </w:p>
          <w:p w14:paraId="53DAF72A" w14:textId="42EA11E4" w:rsidR="00F41677" w:rsidRPr="00653A4C" w:rsidRDefault="00F41677" w:rsidP="00792683">
            <w:pPr>
              <w:jc w:val="both"/>
            </w:pPr>
            <w:r>
              <w:t>-</w:t>
            </w:r>
            <w:r w:rsidRPr="00653A4C">
              <w:t xml:space="preserve">1993 : </w:t>
            </w:r>
            <w:r>
              <w:t xml:space="preserve">Troubles </w:t>
            </w:r>
            <w:r w:rsidRPr="00653A4C">
              <w:t>p</w:t>
            </w:r>
            <w:r>
              <w:t>ost</w:t>
            </w:r>
            <w:r w:rsidRPr="00653A4C">
              <w:t>électora</w:t>
            </w:r>
            <w:r>
              <w:t xml:space="preserve">ux, assassinat d’un membre du Conseil constitutionnel </w:t>
            </w:r>
            <w:r w:rsidR="008C7E08">
              <w:t>par suite de</w:t>
            </w:r>
            <w:r>
              <w:t xml:space="preserve"> la proclamation des résultats</w:t>
            </w:r>
            <w:r>
              <w:rPr>
                <w:rStyle w:val="Appelnotedebasdep"/>
              </w:rPr>
              <w:footnoteReference w:id="16"/>
            </w:r>
            <w:r>
              <w:t xml:space="preserve"> </w:t>
            </w:r>
          </w:p>
          <w:p w14:paraId="1248D65C" w14:textId="583FB69C" w:rsidR="00F41677" w:rsidRPr="00653A4C" w:rsidRDefault="00F41677" w:rsidP="00263960">
            <w:pPr>
              <w:jc w:val="both"/>
            </w:pPr>
            <w:r>
              <w:t>-</w:t>
            </w:r>
            <w:r w:rsidRPr="00653A4C">
              <w:t>2012</w:t>
            </w:r>
            <w:r>
              <w:t> </w:t>
            </w:r>
            <w:r w:rsidRPr="00653A4C">
              <w:t xml:space="preserve">: </w:t>
            </w:r>
            <w:r>
              <w:t>Troubles</w:t>
            </w:r>
            <w:r w:rsidRPr="00653A4C">
              <w:t xml:space="preserve"> préélectora</w:t>
            </w:r>
            <w:r>
              <w:t xml:space="preserve">ux </w:t>
            </w:r>
            <w:r w:rsidR="00FC52BE">
              <w:t>après</w:t>
            </w:r>
            <w:r>
              <w:t xml:space="preserve"> la tentative de modification de la constitution par le Président sortant</w:t>
            </w:r>
          </w:p>
        </w:tc>
      </w:tr>
    </w:tbl>
    <w:p w14:paraId="2E642FB8" w14:textId="77777777" w:rsidR="00F41677" w:rsidRDefault="00F41677" w:rsidP="00F41677">
      <w:pPr>
        <w:spacing w:line="276" w:lineRule="auto"/>
        <w:jc w:val="both"/>
      </w:pPr>
    </w:p>
    <w:p w14:paraId="548769BA" w14:textId="77777777" w:rsidR="00F41677" w:rsidRDefault="00F41677" w:rsidP="008C7E08">
      <w:pPr>
        <w:pStyle w:val="Corps"/>
      </w:pPr>
      <w:r>
        <w:t>D</w:t>
      </w:r>
      <w:r w:rsidRPr="006F4957">
        <w:t xml:space="preserve">eux attitudes </w:t>
      </w:r>
      <w:r>
        <w:t xml:space="preserve">sont </w:t>
      </w:r>
      <w:r w:rsidRPr="006F4957">
        <w:t xml:space="preserve">possibles face à ces </w:t>
      </w:r>
      <w:r>
        <w:t>narrations contradictoires ;</w:t>
      </w:r>
      <w:r w:rsidRPr="006F4957">
        <w:t xml:space="preserve"> </w:t>
      </w:r>
      <w:r>
        <w:t>chacune d’elles équivaut</w:t>
      </w:r>
      <w:r w:rsidRPr="006F4957">
        <w:t xml:space="preserve">, à </w:t>
      </w:r>
      <w:r>
        <w:t>sa</w:t>
      </w:r>
      <w:r w:rsidRPr="006F4957">
        <w:t xml:space="preserve"> manière, à </w:t>
      </w:r>
      <w:r>
        <w:t xml:space="preserve">mettre à </w:t>
      </w:r>
      <w:r w:rsidRPr="006F4957">
        <w:t xml:space="preserve">distance </w:t>
      </w:r>
      <w:r>
        <w:t>le</w:t>
      </w:r>
      <w:r w:rsidRPr="006F4957">
        <w:t xml:space="preserve"> mythe de la </w:t>
      </w:r>
      <w:r w:rsidRPr="00242391">
        <w:rPr>
          <w:i/>
          <w:iCs/>
        </w:rPr>
        <w:t>succes</w:t>
      </w:r>
      <w:r>
        <w:rPr>
          <w:i/>
          <w:iCs/>
        </w:rPr>
        <w:t>s-story</w:t>
      </w:r>
      <w:r w:rsidRPr="006F4957">
        <w:t xml:space="preserve"> sénégalaise. </w:t>
      </w:r>
    </w:p>
    <w:p w14:paraId="69EFF423" w14:textId="08E3C136" w:rsidR="00F41677" w:rsidRDefault="00F41677" w:rsidP="008C7E08">
      <w:pPr>
        <w:pStyle w:val="Corps"/>
      </w:pPr>
      <w:r>
        <w:t>La première</w:t>
      </w:r>
      <w:r w:rsidRPr="006F4957">
        <w:t xml:space="preserve"> posture, sans doute la plus tentante, serait celle du </w:t>
      </w:r>
      <w:r w:rsidRPr="00CE5A49">
        <w:t xml:space="preserve">dévoilement. La </w:t>
      </w:r>
      <w:r w:rsidRPr="00AA166B">
        <w:rPr>
          <w:i/>
          <w:iCs/>
        </w:rPr>
        <w:t>succes</w:t>
      </w:r>
      <w:r>
        <w:rPr>
          <w:i/>
          <w:iCs/>
        </w:rPr>
        <w:t>s-</w:t>
      </w:r>
      <w:r w:rsidRPr="00AA166B">
        <w:rPr>
          <w:i/>
          <w:iCs/>
        </w:rPr>
        <w:t>story</w:t>
      </w:r>
      <w:r w:rsidRPr="00CE5A49">
        <w:t xml:space="preserve"> sénégalais</w:t>
      </w:r>
      <w:r>
        <w:t>e</w:t>
      </w:r>
      <w:r w:rsidRPr="00CE5A49">
        <w:t xml:space="preserve"> n’est qu’un mythe, elle cache en fait une histoire plus complexe faite de répressions, de violence</w:t>
      </w:r>
      <w:r>
        <w:t>s</w:t>
      </w:r>
      <w:r w:rsidRPr="00CE5A49">
        <w:t xml:space="preserve"> politique</w:t>
      </w:r>
      <w:r>
        <w:t>s</w:t>
      </w:r>
      <w:r w:rsidRPr="00CE5A49">
        <w:t xml:space="preserve"> et de clientélisme. Cette deuxième </w:t>
      </w:r>
      <w:r>
        <w:t>posture</w:t>
      </w:r>
      <w:r w:rsidRPr="00CE5A49">
        <w:t>, plus radical</w:t>
      </w:r>
      <w:r>
        <w:t>e</w:t>
      </w:r>
      <w:r w:rsidRPr="00CE5A49">
        <w:t xml:space="preserve"> que la première, </w:t>
      </w:r>
      <w:r>
        <w:t xml:space="preserve">ne retient rien du premier récit. Elle </w:t>
      </w:r>
      <w:r w:rsidRPr="00CE5A49">
        <w:t xml:space="preserve">a l’avantage d’être spectaculaire et de donner une </w:t>
      </w:r>
      <w:r>
        <w:t xml:space="preserve">plus grande </w:t>
      </w:r>
      <w:r w:rsidRPr="00CE5A49">
        <w:t>impression de vérité</w:t>
      </w:r>
      <w:r>
        <w:t xml:space="preserve"> en disqualifiant tous les autres discours possibles</w:t>
      </w:r>
      <w:r w:rsidRPr="00CE5A49">
        <w:t>.</w:t>
      </w:r>
      <w:r w:rsidRPr="006F4957">
        <w:t xml:space="preserve"> </w:t>
      </w:r>
    </w:p>
    <w:p w14:paraId="0378A69D" w14:textId="03636DB4" w:rsidR="00F41677" w:rsidRPr="008C7E08" w:rsidRDefault="00F41677" w:rsidP="008C7E08">
      <w:pPr>
        <w:pStyle w:val="Corps"/>
      </w:pPr>
      <w:r>
        <w:t>Une autre posture consisterait à</w:t>
      </w:r>
      <w:r w:rsidRPr="006F4957">
        <w:t xml:space="preserve"> présenter le régime sénégalais comme un régime hybride. De ce point de vue, il n’existe pas de régime démocratique</w:t>
      </w:r>
      <w:r>
        <w:t xml:space="preserve"> parfait ou absolu,</w:t>
      </w:r>
      <w:r w:rsidRPr="006F4957">
        <w:t xml:space="preserve"> pas plus qu’il n’existe de régime autoritaire. Il n’y a que des pratiques de différentes sortes qui alterne</w:t>
      </w:r>
      <w:r>
        <w:t>nt</w:t>
      </w:r>
      <w:r w:rsidRPr="006F4957">
        <w:t xml:space="preserve"> et coexistent</w:t>
      </w:r>
      <w:r>
        <w:t>, à des degrés divers, au sein de tous les régimes politiques</w:t>
      </w:r>
      <w:r w:rsidRPr="006F4957">
        <w:rPr>
          <w:rStyle w:val="Appelnotedebasdep"/>
          <w:rFonts w:ascii="Times New Roman" w:hAnsi="Times New Roman" w:cs="Times New Roman"/>
        </w:rPr>
        <w:footnoteReference w:id="17"/>
      </w:r>
      <w:r w:rsidRPr="006F4957">
        <w:t xml:space="preserve">. Dans cette </w:t>
      </w:r>
      <w:r>
        <w:t>première</w:t>
      </w:r>
      <w:r w:rsidRPr="006F4957">
        <w:t xml:space="preserve"> solution, on tente alors de combiner </w:t>
      </w:r>
      <w:r>
        <w:t>c</w:t>
      </w:r>
      <w:r w:rsidRPr="006F4957">
        <w:t xml:space="preserve">es récits </w:t>
      </w:r>
      <w:r>
        <w:t>pour</w:t>
      </w:r>
      <w:r w:rsidRPr="006F4957">
        <w:t xml:space="preserve"> dépasser le mythe et </w:t>
      </w:r>
      <w:r>
        <w:t>s’</w:t>
      </w:r>
      <w:r w:rsidRPr="006F4957">
        <w:t xml:space="preserve">approcher </w:t>
      </w:r>
      <w:r>
        <w:t>de l’image supposée</w:t>
      </w:r>
      <w:r w:rsidRPr="006F4957">
        <w:t xml:space="preserve"> réelle. </w:t>
      </w:r>
    </w:p>
    <w:p w14:paraId="469C7674" w14:textId="77777777" w:rsidR="00F41677" w:rsidRPr="006F4957" w:rsidRDefault="00F41677" w:rsidP="008C7E08">
      <w:pPr>
        <w:pStyle w:val="VDIIntertitre"/>
        <w:rPr>
          <w:rStyle w:val="x4k7w5x"/>
          <w:rFonts w:ascii="Times New Roman" w:hAnsi="Times New Roman" w:cs="Times New Roman"/>
          <w:b w:val="0"/>
          <w:bCs/>
        </w:rPr>
      </w:pPr>
      <w:r>
        <w:t>Image internationale, luttes politiques nationales</w:t>
      </w:r>
    </w:p>
    <w:p w14:paraId="7B791A6D" w14:textId="3FEBF7F9" w:rsidR="00F41677" w:rsidRPr="00416AB2" w:rsidRDefault="00F41677" w:rsidP="008C7E08">
      <w:pPr>
        <w:pStyle w:val="Corps"/>
      </w:pPr>
      <w:r w:rsidRPr="008C7E08">
        <w:t>Chacune de ces deux lectures néglige cependant un élément important : la façon dont cette narration est elle-même un enjeu politique</w:t>
      </w:r>
      <w:r w:rsidRPr="00416AB2">
        <w:t xml:space="preserve">. </w:t>
      </w:r>
      <w:r>
        <w:t>Dans les jours qui suivent les</w:t>
      </w:r>
      <w:r w:rsidRPr="00416AB2">
        <w:t xml:space="preserve"> manifestations de juin dernier, différentes versions des évènements se sont opposées. </w:t>
      </w:r>
      <w:r w:rsidRPr="00416AB2">
        <w:lastRenderedPageBreak/>
        <w:t>Elles étaient proposées par l’opposition, d’un côté, et par le gouvernement de l’autre. Elles sous-tendaient chacune différentes visions de l’histoire du Sénégal et se sont affronté</w:t>
      </w:r>
      <w:r>
        <w:t>e</w:t>
      </w:r>
      <w:r w:rsidRPr="00416AB2">
        <w:t>s à travers toute</w:t>
      </w:r>
      <w:r>
        <w:t>s</w:t>
      </w:r>
      <w:r w:rsidRPr="00416AB2">
        <w:t xml:space="preserve"> sorte</w:t>
      </w:r>
      <w:r>
        <w:t>s</w:t>
      </w:r>
      <w:r w:rsidRPr="00416AB2">
        <w:t xml:space="preserve"> </w:t>
      </w:r>
      <w:r>
        <w:t xml:space="preserve">de </w:t>
      </w:r>
      <w:r w:rsidRPr="00416AB2">
        <w:t>médias : journaux</w:t>
      </w:r>
      <w:r w:rsidR="00CC5CA8">
        <w:t>,</w:t>
      </w:r>
      <w:r w:rsidRPr="00416AB2">
        <w:t xml:space="preserve"> plateaux de télévision</w:t>
      </w:r>
      <w:r w:rsidR="00CC5CA8">
        <w:t xml:space="preserve">, </w:t>
      </w:r>
      <w:r w:rsidRPr="00416AB2">
        <w:t xml:space="preserve">réseaux sociaux. Dire si le Sénégal est un pays autoritaire ou démocratique n’est pas qu’un enjeu sur le plan académique, c’est aussi un enjeu politique. </w:t>
      </w:r>
      <w:r>
        <w:t>T</w:t>
      </w:r>
      <w:r w:rsidRPr="00416AB2">
        <w:t>rop se concentr</w:t>
      </w:r>
      <w:r>
        <w:t>er</w:t>
      </w:r>
      <w:r w:rsidRPr="00416AB2">
        <w:t xml:space="preserve"> sur la question de la nature du régime tendrait à l</w:t>
      </w:r>
      <w:r>
        <w:t>e</w:t>
      </w:r>
      <w:r w:rsidRPr="00416AB2">
        <w:t xml:space="preserve"> faire oublier. </w:t>
      </w:r>
    </w:p>
    <w:p w14:paraId="6FF7C314" w14:textId="2477DBE2" w:rsidR="00F41677" w:rsidRPr="008C7E08" w:rsidRDefault="00F41677" w:rsidP="008C7E08">
      <w:pPr>
        <w:pStyle w:val="Corps"/>
        <w:rPr>
          <w:rStyle w:val="x4k7w5x"/>
        </w:rPr>
      </w:pPr>
      <w:r w:rsidRPr="008C7E08">
        <w:rPr>
          <w:rStyle w:val="x4k7w5x"/>
        </w:rPr>
        <w:t xml:space="preserve">Peu après les manifestations, pour l’opposition, Ousmane </w:t>
      </w:r>
      <w:proofErr w:type="spellStart"/>
      <w:r w:rsidRPr="008C7E08">
        <w:rPr>
          <w:rStyle w:val="x4k7w5x"/>
        </w:rPr>
        <w:t>Sonko</w:t>
      </w:r>
      <w:proofErr w:type="spellEnd"/>
      <w:r w:rsidRPr="008C7E08">
        <w:rPr>
          <w:rStyle w:val="x4k7w5x"/>
        </w:rPr>
        <w:t xml:space="preserve"> est le véritable défenseur de la démocratie face à un régime autoritaire. Ce discours présente Ousmane </w:t>
      </w:r>
      <w:proofErr w:type="spellStart"/>
      <w:r w:rsidRPr="008C7E08">
        <w:rPr>
          <w:rStyle w:val="x4k7w5x"/>
        </w:rPr>
        <w:t>Sonko</w:t>
      </w:r>
      <w:proofErr w:type="spellEnd"/>
      <w:r w:rsidRPr="008C7E08">
        <w:rPr>
          <w:rStyle w:val="x4k7w5x"/>
        </w:rPr>
        <w:t xml:space="preserve"> comme la victime d’un complot politico-judiciaire. Toujours dans ce discours, les membres du PASTEF et toutes les voix dissidentes, qu’elles appartiennent à la société civile ou à la presse, font l’objet d’une répression systématique et parfois même de torture. Cette situation s’inscrit dans une histoire plus longue de répression au Sénégal. Les sciences sociales sont d’ailleurs convoquées par l’opposition à l’appui de ce constat, afin de dévoiler les ressorts cachés de l’histoire sénégalaise</w:t>
      </w:r>
      <w:r w:rsidRPr="008C7E08">
        <w:rPr>
          <w:rStyle w:val="Appelnotedebasdep"/>
        </w:rPr>
        <w:footnoteReference w:id="18"/>
      </w:r>
      <w:r w:rsidRPr="008C7E08">
        <w:rPr>
          <w:rStyle w:val="x4k7w5x"/>
        </w:rPr>
        <w:t xml:space="preserve">. Les manifestations ne concernent pas uniquement Ousmane </w:t>
      </w:r>
      <w:proofErr w:type="spellStart"/>
      <w:r w:rsidRPr="008C7E08">
        <w:rPr>
          <w:rStyle w:val="x4k7w5x"/>
        </w:rPr>
        <w:t>Sonko</w:t>
      </w:r>
      <w:proofErr w:type="spellEnd"/>
      <w:r w:rsidRPr="008C7E08">
        <w:rPr>
          <w:rStyle w:val="x4k7w5x"/>
        </w:rPr>
        <w:t xml:space="preserve">, car au-delà de sa personne, c’est la possibilité d’une première véritable alternance qui est mise en danger. Après l’élimination de Karim Wade et de Khalifa </w:t>
      </w:r>
      <w:proofErr w:type="spellStart"/>
      <w:r w:rsidRPr="008C7E08">
        <w:rPr>
          <w:rStyle w:val="x4k7w5x"/>
        </w:rPr>
        <w:t>Sall</w:t>
      </w:r>
      <w:proofErr w:type="spellEnd"/>
      <w:r w:rsidRPr="008C7E08">
        <w:rPr>
          <w:rStyle w:val="x4k7w5x"/>
        </w:rPr>
        <w:t xml:space="preserve">, si on laisse faire pour Ousmane </w:t>
      </w:r>
      <w:proofErr w:type="spellStart"/>
      <w:r w:rsidRPr="008C7E08">
        <w:rPr>
          <w:rStyle w:val="x4k7w5x"/>
        </w:rPr>
        <w:t>Sonko</w:t>
      </w:r>
      <w:proofErr w:type="spellEnd"/>
      <w:r w:rsidRPr="008C7E08">
        <w:rPr>
          <w:rStyle w:val="x4k7w5x"/>
        </w:rPr>
        <w:t xml:space="preserve">, le Président Macky </w:t>
      </w:r>
      <w:proofErr w:type="spellStart"/>
      <w:r w:rsidRPr="008C7E08">
        <w:rPr>
          <w:rStyle w:val="x4k7w5x"/>
        </w:rPr>
        <w:t>Sall</w:t>
      </w:r>
      <w:proofErr w:type="spellEnd"/>
      <w:r w:rsidRPr="008C7E08">
        <w:rPr>
          <w:rStyle w:val="x4k7w5x"/>
        </w:rPr>
        <w:t xml:space="preserve"> n’aura plus aucune limite. À cet effet, l’usage de nervis a été planifié depuis longtemps par le pouvoir, dans le cadre de ce qui relève d’un complot d’État</w:t>
      </w:r>
      <w:r w:rsidRPr="008C7E08">
        <w:rPr>
          <w:rStyle w:val="Appelnotedebasdep"/>
        </w:rPr>
        <w:footnoteReference w:id="19"/>
      </w:r>
      <w:r w:rsidRPr="008C7E08">
        <w:rPr>
          <w:rStyle w:val="x4k7w5x"/>
        </w:rPr>
        <w:t xml:space="preserve">. Le gouvernement sénégalais aurait détourné une cargaison d’armes et les aurait distribuées à des personnes n’appartenant pas aux forces de l’ordre. Elles accompagnent les forces de l’ordre dans la répression des manifestations. </w:t>
      </w:r>
    </w:p>
    <w:p w14:paraId="0F03BD4C" w14:textId="77777777" w:rsidR="00F41677" w:rsidRPr="008C7E08" w:rsidRDefault="00F41677" w:rsidP="008C7E08">
      <w:pPr>
        <w:pStyle w:val="Corps"/>
        <w:rPr>
          <w:rStyle w:val="Marquedecommentaire"/>
          <w:sz w:val="24"/>
          <w:szCs w:val="24"/>
        </w:rPr>
      </w:pPr>
      <w:r w:rsidRPr="008C7E08">
        <w:rPr>
          <w:rStyle w:val="x4k7w5x"/>
        </w:rPr>
        <w:t xml:space="preserve">Le gouvernement se présente en revanche comme le défenseur de la démocratie face à une opposition irresponsable, manipulée par des forces extérieures. Preuve de cette irresponsabilité alléguée, la majeure partie des dirigeants de l’opposition a refusé de participer au grand dialogue national organisé par le Président début juin. Le gouvernement met en avant le strict respect de la procédure judiciaire dans les affaires impliquant Ousmane </w:t>
      </w:r>
      <w:proofErr w:type="spellStart"/>
      <w:r w:rsidRPr="008C7E08">
        <w:rPr>
          <w:rStyle w:val="x4k7w5x"/>
        </w:rPr>
        <w:t>Sonko</w:t>
      </w:r>
      <w:proofErr w:type="spellEnd"/>
      <w:r w:rsidRPr="008C7E08">
        <w:rPr>
          <w:rStyle w:val="x4k7w5x"/>
        </w:rPr>
        <w:t>. Il insiste sur l’indépendance des juges qui ont rendu le verdict. Le Sénégal serait victime de « forces occultes</w:t>
      </w:r>
      <w:r w:rsidRPr="008C7E08">
        <w:rPr>
          <w:rStyle w:val="Appelnotedebasdep"/>
        </w:rPr>
        <w:footnoteReference w:id="20"/>
      </w:r>
      <w:r w:rsidRPr="008C7E08">
        <w:rPr>
          <w:rStyle w:val="x4k7w5x"/>
        </w:rPr>
        <w:t xml:space="preserve"> ». L’expression est floue, elle </w:t>
      </w:r>
      <w:r w:rsidRPr="008C7E08">
        <w:rPr>
          <w:rStyle w:val="x4k7w5x"/>
        </w:rPr>
        <w:lastRenderedPageBreak/>
        <w:t xml:space="preserve">n’est jamais vraiment précisée par les différents représentants du parti présidentiel ou du gouvernement. On devine cependant qu’elle fait une allusion à une nébuleuse rassemblant la Russie, la menace djihadiste ou encore celle de pays voisins du Sénégal comme la Guinée ou la Gambie. Ces « forces » seraient en partie téléguidées depuis l’étranger dans le but de déstabiliser le pays, le seul îlot démocratique restant dans la sous-région. Les tirs à balles réelles observés durant les manifestations proviendraient de ces mêmes forces occultes. Elles n’auraient pas hésité à tirer sur les forces de l’ordre et parfois même sur les manifestants afin de semer la confusion. </w:t>
      </w:r>
    </w:p>
    <w:p w14:paraId="1D81B6CC" w14:textId="77777777" w:rsidR="00F41677" w:rsidRPr="008C7E08" w:rsidRDefault="00F41677" w:rsidP="008C7E08">
      <w:pPr>
        <w:pStyle w:val="Corps"/>
        <w:rPr>
          <w:rStyle w:val="x4k7w5x"/>
        </w:rPr>
      </w:pPr>
      <w:r w:rsidRPr="008C7E08">
        <w:rPr>
          <w:rStyle w:val="x4k7w5x"/>
        </w:rPr>
        <w:t>Ces discours, dont on se contente ici de dessiner les contours, émanent d’une constellation d’acteurs rassemblant journalistes, influenceurs, hommes et femmes politiques ou encore représentants de la société civile. Ils se déclinent en différentes variantes. Ils ne s’entrechoquent que rarement sur les plateaux de télévision ou de radio. Le paysage médiatique est trop clivé pour cela. Ils sont plutôt tenus en parallèle.</w:t>
      </w:r>
    </w:p>
    <w:p w14:paraId="144E6DB4" w14:textId="180F492F" w:rsidR="00F41677" w:rsidRPr="008C7E08" w:rsidRDefault="00F41677" w:rsidP="008C7E08">
      <w:pPr>
        <w:pStyle w:val="Corps"/>
        <w:rPr>
          <w:rStyle w:val="x4k7w5x"/>
        </w:rPr>
      </w:pPr>
      <w:r w:rsidRPr="008C7E08">
        <w:rPr>
          <w:rStyle w:val="x4k7w5x"/>
        </w:rPr>
        <w:t xml:space="preserve">Le parti d’Ousmane </w:t>
      </w:r>
      <w:proofErr w:type="spellStart"/>
      <w:r w:rsidRPr="008C7E08">
        <w:rPr>
          <w:rStyle w:val="x4k7w5x"/>
        </w:rPr>
        <w:t>Sonko</w:t>
      </w:r>
      <w:proofErr w:type="spellEnd"/>
      <w:r w:rsidRPr="008C7E08">
        <w:rPr>
          <w:rStyle w:val="x4k7w5x"/>
        </w:rPr>
        <w:t xml:space="preserve"> et le gouvernement donnent à ces récits leur forme la plus aboutie début juin lors de conférences de presse qui se répondent. Chacun d’eux présente alors </w:t>
      </w:r>
      <w:hyperlink r:id="rId15" w:history="1">
        <w:r w:rsidRPr="00FC52BE">
          <w:rPr>
            <w:rStyle w:val="Lienhypertexte"/>
          </w:rPr>
          <w:t>sa version des faits</w:t>
        </w:r>
      </w:hyperlink>
      <w:r w:rsidRPr="008C7E08">
        <w:rPr>
          <w:rStyle w:val="x4k7w5x"/>
        </w:rPr>
        <w:t xml:space="preserve"> sous la forme d’un mémorandum pour l’un et d’un livre blanc pour l’autre. Les documents évoquent la forme bureaucratique par leur nom (mémorandum/livre blanc), mais aussi par leur esthétique qui renvoie à celle des documents habituellement produits par l’administration. Rien d’étonnant lorsqu’on sait qu’on retrouve des représentants de différents segments de l’administration parmi les cadres des deux camps. Ousmane </w:t>
      </w:r>
      <w:proofErr w:type="spellStart"/>
      <w:r w:rsidRPr="008C7E08">
        <w:rPr>
          <w:rStyle w:val="x4k7w5x"/>
        </w:rPr>
        <w:t>Sonko</w:t>
      </w:r>
      <w:proofErr w:type="spellEnd"/>
      <w:r w:rsidRPr="008C7E08">
        <w:rPr>
          <w:rStyle w:val="x4k7w5x"/>
        </w:rPr>
        <w:t xml:space="preserve"> est passé par l’École Nationale d’Administration, puis la Direction générale des Impôts et des Domaines. Son engagement politique commence par un engagement syndical au sein de l’administration dans laquelle il compte de nombreux partisans. Au passage, ce dernier constat amène une nouvelle fois à nuancer l’interprétation proposée par Christian Coulon réduisant l’opposition entre ces deux récits nationaux à une opposition de classe. </w:t>
      </w:r>
    </w:p>
    <w:p w14:paraId="1FD351B5" w14:textId="77777777" w:rsidR="00F41677" w:rsidRPr="008C7E08" w:rsidRDefault="00F41677" w:rsidP="008C7E08">
      <w:pPr>
        <w:pStyle w:val="Corps"/>
        <w:rPr>
          <w:rStyle w:val="x4k7w5x"/>
        </w:rPr>
      </w:pPr>
      <w:r w:rsidRPr="008C7E08">
        <w:rPr>
          <w:rStyle w:val="x4k7w5x"/>
        </w:rPr>
        <w:t xml:space="preserve">L’affrontement entre ces versions déborde de l’espace public national. La forme des documents, conçus en référence au standard bureaucratique on l’a dit, les rend d’autant plus accessibles à la presse du monde entier à l’inverse de simples déclarations faites en wolof. D’ailleurs, la langue des conférences de presse ne se limite pas au wolof comme c’est parfois le cas au PASTEF, les déclarations sont aussi faites en français et même en anglais. Dans le mémorandum produit par le PASTEF, les destinataires sont affichés clairement : les chancelleries et la presse occidentale. Dans le cas du mémorandum toujours, le journal </w:t>
      </w:r>
      <w:r w:rsidRPr="008C7E08">
        <w:rPr>
          <w:rStyle w:val="x4k7w5x"/>
          <w:i/>
          <w:iCs/>
        </w:rPr>
        <w:t>Libération</w:t>
      </w:r>
      <w:r w:rsidRPr="008C7E08">
        <w:rPr>
          <w:rStyle w:val="x4k7w5x"/>
        </w:rPr>
        <w:t xml:space="preserve">, les Nations Unies, Amnesty </w:t>
      </w:r>
      <w:r w:rsidRPr="008C7E08">
        <w:rPr>
          <w:rStyle w:val="x4k7w5x"/>
        </w:rPr>
        <w:lastRenderedPageBreak/>
        <w:t xml:space="preserve">international, le </w:t>
      </w:r>
      <w:r w:rsidRPr="008C7E08">
        <w:rPr>
          <w:rStyle w:val="x4k7w5x"/>
          <w:i/>
          <w:iCs/>
        </w:rPr>
        <w:t>New York Times</w:t>
      </w:r>
      <w:r w:rsidRPr="008C7E08">
        <w:rPr>
          <w:rStyle w:val="x4k7w5x"/>
        </w:rPr>
        <w:t xml:space="preserve"> ou encore </w:t>
      </w:r>
      <w:r w:rsidRPr="008C7E08">
        <w:rPr>
          <w:rStyle w:val="x4k7w5x"/>
          <w:i/>
          <w:iCs/>
        </w:rPr>
        <w:t>le Monde</w:t>
      </w:r>
      <w:r w:rsidRPr="008C7E08">
        <w:rPr>
          <w:rStyle w:val="x4k7w5x"/>
        </w:rPr>
        <w:t xml:space="preserve"> sont convoqués à l’appui de la version des faits de l’opposition. L’international est érigé en arbitre du combat entre ces deux versions.</w:t>
      </w:r>
    </w:p>
    <w:p w14:paraId="247EBEC8" w14:textId="5A94D868" w:rsidR="006535A9" w:rsidRDefault="00F41677" w:rsidP="00FC52BE">
      <w:pPr>
        <w:pStyle w:val="Corps"/>
      </w:pPr>
      <w:r w:rsidRPr="008C7E08">
        <w:rPr>
          <w:rStyle w:val="x4k7w5x"/>
        </w:rPr>
        <w:t xml:space="preserve">L’internationalisation de ce débat atteint son apogée avec l’arrivée de Juan Branco, l’un des nombreux avocats d’Ousmane </w:t>
      </w:r>
      <w:proofErr w:type="spellStart"/>
      <w:r w:rsidRPr="008C7E08">
        <w:rPr>
          <w:rStyle w:val="x4k7w5x"/>
        </w:rPr>
        <w:t>Sonko</w:t>
      </w:r>
      <w:proofErr w:type="spellEnd"/>
      <w:r w:rsidRPr="008C7E08">
        <w:rPr>
          <w:rStyle w:val="x4k7w5x"/>
        </w:rPr>
        <w:t>. Ce dernier produit et diffuse un document compilant l’ensemble des exactions attribuées au pouvoir sur les réseaux sociaux durant les manifestations de mars 2021 et de juin 2023</w:t>
      </w:r>
      <w:r w:rsidRPr="008C7E08">
        <w:rPr>
          <w:rStyle w:val="Appelnotedebasdep"/>
        </w:rPr>
        <w:footnoteReference w:id="21"/>
      </w:r>
      <w:r w:rsidRPr="008C7E08">
        <w:rPr>
          <w:rStyle w:val="x4k7w5x"/>
        </w:rPr>
        <w:t>. La logique du mémorandum est poussée à son comble. Le document ne mobilise plus seulement l’esthétique bureaucratique pour soutenir un récit des évènements de juin, il y adjoint la force rhétorique du droit, des images et l’énumération des faits. À travers lui, l’avocat en appelle à la Cour pénale internationale sans que cela ait beaucoup d’effet sur le plan judiciaire</w:t>
      </w:r>
      <w:r w:rsidRPr="008C7E08">
        <w:rPr>
          <w:rStyle w:val="Appelnotedebasdep"/>
        </w:rPr>
        <w:footnoteReference w:id="22"/>
      </w:r>
      <w:r w:rsidRPr="008C7E08">
        <w:rPr>
          <w:rStyle w:val="x4k7w5x"/>
        </w:rPr>
        <w:t>. À cela répond la stratégie du gouvernement, elle aussi tournée vers l’international. Le Président se met en scène naviguant parmi les chefs d’États démocratiques dans une tournée au Portugal ou en France. Il est également amené à aller en Ukraine</w:t>
      </w:r>
      <w:r w:rsidRPr="008C7E08">
        <w:t xml:space="preserve"> et en Russie pour une tentative de médiation initiée par l’Union africaine dont il assure la présidence. Il se met ainsi en scène dans les grands évènements internationaux, dans une posture semblable à celle de ses homologues occidentaux. </w:t>
      </w:r>
    </w:p>
    <w:p w14:paraId="6B3336FA" w14:textId="1B3EFC87" w:rsidR="006535A9" w:rsidRDefault="006535A9" w:rsidP="00FC52BE">
      <w:pPr>
        <w:pStyle w:val="VDIIntertitre"/>
      </w:pPr>
      <w:r>
        <w:t>Épilogue</w:t>
      </w:r>
    </w:p>
    <w:p w14:paraId="2EF1973E" w14:textId="5A6A8C5A" w:rsidR="00F41677" w:rsidRDefault="00F41677" w:rsidP="008C7E08">
      <w:pPr>
        <w:pStyle w:val="Corps"/>
      </w:pPr>
      <w:r w:rsidRPr="00653A4C">
        <w:t xml:space="preserve">La décision du Président Macky </w:t>
      </w:r>
      <w:proofErr w:type="spellStart"/>
      <w:r w:rsidRPr="00653A4C">
        <w:t>Sall</w:t>
      </w:r>
      <w:proofErr w:type="spellEnd"/>
      <w:r w:rsidRPr="00653A4C">
        <w:t xml:space="preserve"> de renoncer à sa candidature pour la prochaine élection présidentielle a sans aucun doute à voir avec la pression qu’</w:t>
      </w:r>
      <w:r>
        <w:t>a</w:t>
      </w:r>
      <w:r w:rsidRPr="00653A4C">
        <w:t xml:space="preserve"> exerc</w:t>
      </w:r>
      <w:r>
        <w:t>é</w:t>
      </w:r>
      <w:r w:rsidR="005C4E0F">
        <w:t>e</w:t>
      </w:r>
      <w:r w:rsidRPr="00653A4C">
        <w:t xml:space="preserve"> la rue durant ces journées de manifestation. Mais cette pression n’a pas été que physique et direct</w:t>
      </w:r>
      <w:r>
        <w:t>e</w:t>
      </w:r>
      <w:r w:rsidRPr="00653A4C">
        <w:t>. Elle a également été symbolique.</w:t>
      </w:r>
      <w:r w:rsidRPr="0062711C">
        <w:t xml:space="preserve"> </w:t>
      </w:r>
      <w:r w:rsidR="007C4C7F">
        <w:t xml:space="preserve">Ces évènements ont fait se heurter la </w:t>
      </w:r>
      <w:proofErr w:type="spellStart"/>
      <w:r w:rsidR="007C4C7F" w:rsidRPr="00BB0013">
        <w:rPr>
          <w:i/>
          <w:iCs/>
        </w:rPr>
        <w:t>success</w:t>
      </w:r>
      <w:proofErr w:type="spellEnd"/>
      <w:r w:rsidR="007C4C7F" w:rsidRPr="00BB0013">
        <w:rPr>
          <w:i/>
          <w:iCs/>
        </w:rPr>
        <w:t xml:space="preserve"> story</w:t>
      </w:r>
      <w:r w:rsidR="007C4C7F">
        <w:t xml:space="preserve"> sénégalaise à la réalité </w:t>
      </w:r>
      <w:r w:rsidR="00685D58">
        <w:t>de l’exercice</w:t>
      </w:r>
      <w:r w:rsidR="007C4C7F">
        <w:t xml:space="preserve"> du pouvoir. </w:t>
      </w:r>
      <w:r w:rsidRPr="00653A4C">
        <w:t xml:space="preserve">En obligeant le gouvernement </w:t>
      </w:r>
      <w:r>
        <w:t xml:space="preserve">à </w:t>
      </w:r>
      <w:r w:rsidRPr="00C771FA">
        <w:t>déploy</w:t>
      </w:r>
      <w:r>
        <w:t>er</w:t>
      </w:r>
      <w:r w:rsidRPr="00653A4C">
        <w:t xml:space="preserve"> sa force et donc </w:t>
      </w:r>
      <w:r>
        <w:t>à</w:t>
      </w:r>
      <w:r w:rsidRPr="00653A4C">
        <w:t xml:space="preserve"> montr</w:t>
      </w:r>
      <w:r>
        <w:t>er</w:t>
      </w:r>
      <w:r w:rsidRPr="00653A4C">
        <w:t xml:space="preserve"> </w:t>
      </w:r>
      <w:r>
        <w:t>toute l</w:t>
      </w:r>
      <w:r w:rsidRPr="00653A4C">
        <w:t>a violence</w:t>
      </w:r>
      <w:r>
        <w:t xml:space="preserve"> dont il peut faire preuve au grand jour</w:t>
      </w:r>
      <w:r w:rsidRPr="00653A4C">
        <w:t xml:space="preserve">, ces manifestations ont permis de dévoiler </w:t>
      </w:r>
      <w:r>
        <w:t xml:space="preserve">l’existence </w:t>
      </w:r>
      <w:r w:rsidRPr="00653A4C">
        <w:t>de pratiques en opposition avec l’image d’un Sénégal démocratique</w:t>
      </w:r>
      <w:r>
        <w:t>,</w:t>
      </w:r>
      <w:r w:rsidRPr="00653A4C">
        <w:t xml:space="preserve"> savamment cultivé</w:t>
      </w:r>
      <w:r>
        <w:t>e</w:t>
      </w:r>
      <w:r w:rsidRPr="00653A4C">
        <w:t xml:space="preserve"> </w:t>
      </w:r>
      <w:r w:rsidRPr="00653A4C">
        <w:lastRenderedPageBreak/>
        <w:t>à l’international</w:t>
      </w:r>
      <w:r>
        <w:t xml:space="preserve"> dans un contexte de forte dépendance. La dette extérieure du Sénégal avoisine en effet 70% du PIB, tandis qu’une part importante du budget de l’État dépend des prêts octroyés par les institutions financières internationales. De ce point de vue, la non-candidature du Président Macky </w:t>
      </w:r>
      <w:proofErr w:type="spellStart"/>
      <w:r>
        <w:t>Sall</w:t>
      </w:r>
      <w:proofErr w:type="spellEnd"/>
      <w:r>
        <w:t xml:space="preserve"> à sa propre succession a toutes les allures d’un acte réparateur. Elle permet de calmer la tension pour un temps et de retourner du même coup à des modes de répression plus discrets et donc moins risqués pour l’image internationale du Sénégal. </w:t>
      </w:r>
      <w:r w:rsidR="00053E53">
        <w:t>C’est, en tout cas, ce que laisse pens</w:t>
      </w:r>
      <w:r w:rsidR="00FC52BE">
        <w:t>er</w:t>
      </w:r>
      <w:r w:rsidR="00053E53">
        <w:t xml:space="preserve"> la suite des évènements.</w:t>
      </w:r>
    </w:p>
    <w:p w14:paraId="060EBD06" w14:textId="73E6C14B" w:rsidR="00EF6195" w:rsidRPr="00411CC6" w:rsidRDefault="00F41677" w:rsidP="00FC52BE">
      <w:pPr>
        <w:pStyle w:val="Corps"/>
        <w:rPr>
          <w:b/>
          <w:bCs/>
        </w:rPr>
      </w:pPr>
      <w:r w:rsidRPr="00A15DA9">
        <w:t>Alors qu’a</w:t>
      </w:r>
      <w:r w:rsidRPr="00317176">
        <w:t>u début du mois d’ao</w:t>
      </w:r>
      <w:r>
        <w:t>û</w:t>
      </w:r>
      <w:r w:rsidRPr="00317176">
        <w:t>t l’annonce de la non</w:t>
      </w:r>
      <w:r>
        <w:t>-</w:t>
      </w:r>
      <w:r w:rsidRPr="00317176">
        <w:t xml:space="preserve">candidature </w:t>
      </w:r>
      <w:r w:rsidRPr="00A15DA9">
        <w:t xml:space="preserve">du </w:t>
      </w:r>
      <w:r>
        <w:t>p</w:t>
      </w:r>
      <w:r w:rsidRPr="00A15DA9">
        <w:t xml:space="preserve">résident sortant </w:t>
      </w:r>
      <w:r w:rsidRPr="00317176">
        <w:t xml:space="preserve">semblait </w:t>
      </w:r>
      <w:r>
        <w:t xml:space="preserve">justement </w:t>
      </w:r>
      <w:r w:rsidRPr="00317176">
        <w:t>avoir apaisé les tensions</w:t>
      </w:r>
      <w:r w:rsidRPr="00A15DA9">
        <w:t>,</w:t>
      </w:r>
      <w:r w:rsidRPr="00317176">
        <w:t xml:space="preserve"> Ousmane </w:t>
      </w:r>
      <w:proofErr w:type="spellStart"/>
      <w:r w:rsidRPr="00317176">
        <w:t>Sonko</w:t>
      </w:r>
      <w:proofErr w:type="spellEnd"/>
      <w:r w:rsidRPr="00317176">
        <w:t xml:space="preserve"> est arrêté, inculpé et incarcéré </w:t>
      </w:r>
      <w:r w:rsidRPr="00A15DA9">
        <w:t>pour</w:t>
      </w:r>
      <w:r w:rsidRPr="00317176">
        <w:t xml:space="preserve"> </w:t>
      </w:r>
      <w:r w:rsidRPr="00A15DA9">
        <w:t>« </w:t>
      </w:r>
      <w:r w:rsidRPr="00317176">
        <w:t>appel à l’insurrection</w:t>
      </w:r>
      <w:r w:rsidRPr="00A15DA9">
        <w:t> » et « complot contre l’autorité de l’État »</w:t>
      </w:r>
      <w:r w:rsidRPr="004740CE">
        <w:t xml:space="preserve">. </w:t>
      </w:r>
      <w:r>
        <w:t xml:space="preserve">Il se lance dans une grève de la faim de plus d’un mois. </w:t>
      </w:r>
      <w:r w:rsidRPr="004740CE">
        <w:t>Son parti est</w:t>
      </w:r>
      <w:r w:rsidRPr="00A15DA9">
        <w:t xml:space="preserve"> </w:t>
      </w:r>
      <w:r w:rsidRPr="004740CE">
        <w:t>dissou</w:t>
      </w:r>
      <w:r>
        <w:t>s</w:t>
      </w:r>
      <w:r w:rsidRPr="004740CE">
        <w:t xml:space="preserve"> par décret, tandis </w:t>
      </w:r>
      <w:r>
        <w:t>que des dizaines</w:t>
      </w:r>
      <w:r w:rsidRPr="004740CE">
        <w:t xml:space="preserve"> de </w:t>
      </w:r>
      <w:r w:rsidRPr="00A15DA9">
        <w:t>s</w:t>
      </w:r>
      <w:r w:rsidRPr="004740CE">
        <w:t xml:space="preserve">es cadres </w:t>
      </w:r>
      <w:r>
        <w:t>sont</w:t>
      </w:r>
      <w:r w:rsidRPr="004740CE">
        <w:t xml:space="preserve"> arrêté</w:t>
      </w:r>
      <w:r>
        <w:t>s</w:t>
      </w:r>
      <w:r w:rsidRPr="004740CE">
        <w:t>.</w:t>
      </w:r>
      <w:r>
        <w:t xml:space="preserve"> Les manifestations de l’opposition sont, elles, toujours interdites.</w:t>
      </w:r>
      <w:r w:rsidRPr="004740CE">
        <w:t xml:space="preserve"> </w:t>
      </w:r>
      <w:r w:rsidRPr="00A15DA9">
        <w:t>Ces mesures sont prises</w:t>
      </w:r>
      <w:r>
        <w:t xml:space="preserve"> par le gouvernement,</w:t>
      </w:r>
      <w:r w:rsidRPr="00A15DA9">
        <w:t xml:space="preserve"> encore une fois</w:t>
      </w:r>
      <w:r>
        <w:t>,</w:t>
      </w:r>
      <w:r w:rsidRPr="00A15DA9">
        <w:t xml:space="preserve"> au nom de la défense de la démocratie</w:t>
      </w:r>
      <w:r w:rsidRPr="00C60E2D">
        <w:t xml:space="preserve">. </w:t>
      </w:r>
      <w:r>
        <w:t>À</w:t>
      </w:r>
      <w:r w:rsidRPr="00C60E2D">
        <w:t xml:space="preserve"> travers les déclarations publiques de </w:t>
      </w:r>
      <w:r>
        <w:t>s</w:t>
      </w:r>
      <w:r w:rsidRPr="00C60E2D">
        <w:t>es différents représentants,</w:t>
      </w:r>
      <w:r w:rsidRPr="00A15DA9">
        <w:t xml:space="preserve"> </w:t>
      </w:r>
      <w:r>
        <w:t xml:space="preserve">le gouvernement </w:t>
      </w:r>
      <w:r w:rsidRPr="00A15DA9">
        <w:t xml:space="preserve">rend </w:t>
      </w:r>
      <w:r w:rsidRPr="006D5C13">
        <w:t>Ousmane</w:t>
      </w:r>
      <w:r w:rsidRPr="00A15DA9">
        <w:t xml:space="preserve"> </w:t>
      </w:r>
      <w:proofErr w:type="spellStart"/>
      <w:r w:rsidRPr="00A15DA9">
        <w:t>Sonko</w:t>
      </w:r>
      <w:proofErr w:type="spellEnd"/>
      <w:r w:rsidRPr="00A15DA9">
        <w:t xml:space="preserve"> responsable des actes de violence qui ont </w:t>
      </w:r>
      <w:r w:rsidRPr="000332B1">
        <w:t>eu lieu à l’occasion des manifestations de mars 2021 et de juin 2023. Lentement, mais sûrement, l</w:t>
      </w:r>
      <w:r w:rsidR="007C4C7F">
        <w:t>e débat</w:t>
      </w:r>
      <w:r w:rsidRPr="000332B1">
        <w:t xml:space="preserve"> politique se réoriente. Ousmane </w:t>
      </w:r>
      <w:proofErr w:type="spellStart"/>
      <w:r w:rsidRPr="000332B1">
        <w:t>Sonko</w:t>
      </w:r>
      <w:proofErr w:type="spellEnd"/>
      <w:r w:rsidRPr="000332B1">
        <w:t xml:space="preserve"> emprisonné, ses anciens alliés politiques naviguent entre condamner les pratiques d’un gouvernement qu’ils continuent de juger autoritaire et faire prospérer leur propre entreprise politique. </w:t>
      </w:r>
      <w:r w:rsidRPr="000B2181">
        <w:t xml:space="preserve">L’attention médiatique se déporte vers le choix, par Macky </w:t>
      </w:r>
      <w:proofErr w:type="spellStart"/>
      <w:r w:rsidRPr="000B2181">
        <w:t>Sall</w:t>
      </w:r>
      <w:proofErr w:type="spellEnd"/>
      <w:r w:rsidRPr="000B2181">
        <w:t xml:space="preserve">, du candidat de la coalition </w:t>
      </w:r>
      <w:r>
        <w:t>p</w:t>
      </w:r>
      <w:r w:rsidRPr="000B2181">
        <w:t xml:space="preserve">résidentielle à sa succession : Amadou Ba, son actuel </w:t>
      </w:r>
      <w:r>
        <w:t>P</w:t>
      </w:r>
      <w:r w:rsidRPr="000B2181">
        <w:t>remier ministre.</w:t>
      </w:r>
      <w:r w:rsidR="007C4C7F">
        <w:t xml:space="preserve"> </w:t>
      </w:r>
      <w:r w:rsidR="00313F7B">
        <w:t>Au moment où commence la collecte officielle des parrainages nécessaire</w:t>
      </w:r>
      <w:r w:rsidR="00063417">
        <w:t>s</w:t>
      </w:r>
      <w:r w:rsidR="00313F7B">
        <w:t xml:space="preserve"> pour faire acte officiel de candidature, ce n’est plus </w:t>
      </w:r>
      <w:r w:rsidR="00F72BD5">
        <w:t xml:space="preserve">tant </w:t>
      </w:r>
      <w:r w:rsidR="00313F7B">
        <w:t xml:space="preserve">l’empêchement du principal opposant au Président sortant qui </w:t>
      </w:r>
      <w:r w:rsidR="00053E53">
        <w:t xml:space="preserve">semble </w:t>
      </w:r>
      <w:r w:rsidR="00313F7B">
        <w:t>pose</w:t>
      </w:r>
      <w:r w:rsidR="00053E53">
        <w:t>r</w:t>
      </w:r>
      <w:r w:rsidR="00313F7B">
        <w:t xml:space="preserve"> </w:t>
      </w:r>
      <w:r w:rsidR="00053E53">
        <w:t xml:space="preserve">le plus gros </w:t>
      </w:r>
      <w:r w:rsidR="00313F7B">
        <w:t>problème mais</w:t>
      </w:r>
      <w:r w:rsidR="00CC5CA8">
        <w:t>, au contraire,</w:t>
      </w:r>
      <w:r w:rsidR="00313F7B">
        <w:t xml:space="preserve"> </w:t>
      </w:r>
      <w:r w:rsidR="00063417">
        <w:t>le trop grand nombre</w:t>
      </w:r>
      <w:r w:rsidR="00313F7B">
        <w:t xml:space="preserve"> de candidatures potentielles.</w:t>
      </w:r>
      <w:r w:rsidR="00063417">
        <w:t xml:space="preserve"> </w:t>
      </w:r>
      <w:r w:rsidR="00F72BD5">
        <w:t>Le</w:t>
      </w:r>
      <w:r w:rsidR="00CC5CA8">
        <w:t xml:space="preserve"> récit </w:t>
      </w:r>
      <w:r w:rsidR="00F72BD5">
        <w:t>d’un Sénégal démocratique</w:t>
      </w:r>
      <w:r w:rsidR="00CC5CA8">
        <w:t xml:space="preserve"> </w:t>
      </w:r>
      <w:r w:rsidR="00F72BD5">
        <w:t>semble s’être une nouvel</w:t>
      </w:r>
      <w:r w:rsidR="00FC52BE">
        <w:t>le</w:t>
      </w:r>
      <w:r w:rsidR="00F72BD5">
        <w:t xml:space="preserve"> fois</w:t>
      </w:r>
      <w:r w:rsidR="00CC5CA8">
        <w:t xml:space="preserve"> imposé</w:t>
      </w:r>
      <w:r w:rsidR="00F72BD5">
        <w:t xml:space="preserve"> face à son rival</w:t>
      </w:r>
      <w:r w:rsidR="00CC5CA8">
        <w:t>,</w:t>
      </w:r>
      <w:r w:rsidR="00F72BD5">
        <w:t xml:space="preserve"> du moins jusqu’à la prochaine irruption du réel.</w:t>
      </w:r>
      <w:r w:rsidR="00FC52BE" w:rsidRPr="00FC52BE">
        <w:rPr>
          <w:rStyle w:val="Appelnotedebasdep"/>
          <w:rFonts w:ascii="Times New Roman" w:hAnsi="Times New Roman" w:cs="Times New Roman"/>
        </w:rPr>
        <w:t xml:space="preserve"> </w:t>
      </w:r>
      <w:r w:rsidR="00FC52BE" w:rsidRPr="000332B1">
        <w:rPr>
          <w:rStyle w:val="Appelnotedebasdep"/>
          <w:rFonts w:ascii="Times New Roman" w:hAnsi="Times New Roman" w:cs="Times New Roman"/>
        </w:rPr>
        <w:footnoteReference w:id="23"/>
      </w:r>
    </w:p>
    <w:p w14:paraId="4FDF0512" w14:textId="189082D9"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5C4E0F">
        <w:t>3 octobre</w:t>
      </w:r>
      <w:r w:rsidR="005B4B3B" w:rsidRPr="00411CC6">
        <w:t xml:space="preserve"> </w:t>
      </w:r>
      <w:r w:rsidR="00294B2B" w:rsidRPr="00411CC6">
        <w:t>202</w:t>
      </w:r>
      <w:r w:rsidR="000C4840">
        <w:t>3</w:t>
      </w:r>
      <w:r w:rsidRPr="00411CC6">
        <w:t>.</w:t>
      </w:r>
    </w:p>
    <w:sectPr w:rsidR="0063372A" w:rsidRPr="00411CC6" w:rsidSect="00472187">
      <w:footerReference w:type="default" r:id="rId16"/>
      <w:headerReference w:type="first" r:id="rId17"/>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053B2" w14:textId="77777777" w:rsidR="007E3232" w:rsidRDefault="007E3232">
      <w:r>
        <w:separator/>
      </w:r>
    </w:p>
  </w:endnote>
  <w:endnote w:type="continuationSeparator" w:id="0">
    <w:p w14:paraId="2AA4CECC" w14:textId="77777777" w:rsidR="007E3232" w:rsidRDefault="007E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147773">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92EE" w14:textId="77777777" w:rsidR="007E3232" w:rsidRDefault="007E3232">
      <w:r>
        <w:separator/>
      </w:r>
    </w:p>
  </w:footnote>
  <w:footnote w:type="continuationSeparator" w:id="0">
    <w:p w14:paraId="0DC20359" w14:textId="77777777" w:rsidR="007E3232" w:rsidRDefault="007E3232">
      <w:r>
        <w:continuationSeparator/>
      </w:r>
    </w:p>
  </w:footnote>
  <w:footnote w:id="1">
    <w:p w14:paraId="23137515" w14:textId="47D246C6" w:rsidR="00F41677" w:rsidRDefault="00F41677" w:rsidP="00F41677">
      <w:pPr>
        <w:pStyle w:val="Notedebasdepage"/>
        <w:jc w:val="both"/>
      </w:pPr>
      <w:r>
        <w:rPr>
          <w:rStyle w:val="Appelnotedebasdep"/>
        </w:rPr>
        <w:footnoteRef/>
      </w:r>
      <w:r>
        <w:t xml:space="preserve"> Voir notamment la </w:t>
      </w:r>
      <w:hyperlink r:id="rId1" w:history="1">
        <w:r w:rsidRPr="00FC52BE">
          <w:rPr>
            <w:rStyle w:val="Lienhypertexte"/>
          </w:rPr>
          <w:t>tribune reprise par plusieurs médias internationaux</w:t>
        </w:r>
      </w:hyperlink>
      <w:r>
        <w:t xml:space="preserve"> et écrite par </w:t>
      </w:r>
      <w:r w:rsidRPr="007C4BDB">
        <w:t>Boubacar Boris Diop,</w:t>
      </w:r>
      <w:r>
        <w:t xml:space="preserve"> </w:t>
      </w:r>
      <w:proofErr w:type="spellStart"/>
      <w:r w:rsidRPr="007C4BDB">
        <w:t>Felwine</w:t>
      </w:r>
      <w:proofErr w:type="spellEnd"/>
      <w:r w:rsidRPr="007C4BDB">
        <w:t xml:space="preserve"> </w:t>
      </w:r>
      <w:proofErr w:type="spellStart"/>
      <w:r w:rsidRPr="007C4BDB">
        <w:t>Sarr</w:t>
      </w:r>
      <w:proofErr w:type="spellEnd"/>
      <w:r w:rsidRPr="007C4BDB">
        <w:t xml:space="preserve"> et Mohamed </w:t>
      </w:r>
      <w:proofErr w:type="spellStart"/>
      <w:r w:rsidRPr="007C4BDB">
        <w:t>Mbougar</w:t>
      </w:r>
      <w:proofErr w:type="spellEnd"/>
      <w:r w:rsidRPr="007C4BDB">
        <w:t xml:space="preserve"> </w:t>
      </w:r>
      <w:proofErr w:type="spellStart"/>
      <w:r w:rsidRPr="007C4BDB">
        <w:t>Sarr</w:t>
      </w:r>
      <w:proofErr w:type="spellEnd"/>
      <w:r>
        <w:t>.</w:t>
      </w:r>
    </w:p>
  </w:footnote>
  <w:footnote w:id="2">
    <w:p w14:paraId="3C7F7288" w14:textId="1EDDABA8" w:rsidR="00F41677" w:rsidRDefault="00F41677" w:rsidP="00F41677">
      <w:pPr>
        <w:pStyle w:val="Notedebasdepage"/>
      </w:pPr>
      <w:r>
        <w:rPr>
          <w:rStyle w:val="Appelnotedebasdep"/>
        </w:rPr>
        <w:footnoteRef/>
      </w:r>
      <w:r>
        <w:t xml:space="preserve"> Voir </w:t>
      </w:r>
      <w:hyperlink r:id="rId2" w:history="1">
        <w:r w:rsidRPr="00FC52BE">
          <w:rPr>
            <w:rStyle w:val="Lienhypertexte"/>
          </w:rPr>
          <w:t xml:space="preserve">l’éditorial du </w:t>
        </w:r>
        <w:r w:rsidRPr="00FC52BE">
          <w:rPr>
            <w:rStyle w:val="Lienhypertexte"/>
            <w:i/>
            <w:iCs/>
          </w:rPr>
          <w:t>Monde</w:t>
        </w:r>
      </w:hyperlink>
      <w:r>
        <w:t xml:space="preserve"> du 5 Juillet 2023.</w:t>
      </w:r>
    </w:p>
  </w:footnote>
  <w:footnote w:id="3">
    <w:p w14:paraId="0059A553" w14:textId="461EDA28" w:rsidR="00F41677" w:rsidRPr="00486C94" w:rsidRDefault="00F41677" w:rsidP="00F41677">
      <w:pPr>
        <w:pStyle w:val="Notedebasdepage"/>
        <w:jc w:val="both"/>
        <w:rPr>
          <w:rFonts w:cstheme="minorHAnsi"/>
        </w:rPr>
      </w:pPr>
      <w:r w:rsidRPr="00CE0552">
        <w:rPr>
          <w:rStyle w:val="Appelnotedebasdep"/>
          <w:rFonts w:cstheme="minorHAnsi"/>
          <w:color w:val="000000" w:themeColor="text1"/>
        </w:rPr>
        <w:footnoteRef/>
      </w:r>
      <w:r w:rsidRPr="00CE0552">
        <w:rPr>
          <w:rFonts w:cstheme="minorHAnsi"/>
          <w:color w:val="000000" w:themeColor="text1"/>
        </w:rPr>
        <w:t xml:space="preserve"> </w:t>
      </w:r>
      <w:r w:rsidRPr="00CE0552">
        <w:rPr>
          <w:rFonts w:cstheme="minorHAnsi"/>
          <w:color w:val="000000" w:themeColor="text1"/>
          <w:shd w:val="clear" w:color="auto" w:fill="FFFFFF"/>
        </w:rPr>
        <w:t xml:space="preserve">Pascal Bonnard, Dorota </w:t>
      </w:r>
      <w:proofErr w:type="spellStart"/>
      <w:r w:rsidRPr="00CE0552">
        <w:rPr>
          <w:rFonts w:cstheme="minorHAnsi"/>
          <w:color w:val="000000" w:themeColor="text1"/>
          <w:shd w:val="clear" w:color="auto" w:fill="FFFFFF"/>
        </w:rPr>
        <w:t>Dakowska</w:t>
      </w:r>
      <w:proofErr w:type="spellEnd"/>
      <w:r w:rsidRPr="00CE0552">
        <w:rPr>
          <w:rFonts w:cstheme="minorHAnsi"/>
          <w:color w:val="000000" w:themeColor="text1"/>
          <w:shd w:val="clear" w:color="auto" w:fill="FFFFFF"/>
        </w:rPr>
        <w:t>, Boris Gobille (</w:t>
      </w:r>
      <w:proofErr w:type="spellStart"/>
      <w:r w:rsidRPr="00CE0552">
        <w:rPr>
          <w:rFonts w:cstheme="minorHAnsi"/>
          <w:color w:val="000000" w:themeColor="text1"/>
          <w:shd w:val="clear" w:color="auto" w:fill="FFFFFF"/>
        </w:rPr>
        <w:t>dir</w:t>
      </w:r>
      <w:proofErr w:type="spellEnd"/>
      <w:r w:rsidRPr="00CE0552">
        <w:rPr>
          <w:rFonts w:cstheme="minorHAnsi"/>
          <w:color w:val="000000" w:themeColor="text1"/>
          <w:shd w:val="clear" w:color="auto" w:fill="FFFFFF"/>
        </w:rPr>
        <w:t>.), </w:t>
      </w:r>
      <w:hyperlink r:id="rId3" w:history="1">
        <w:r w:rsidRPr="006C6502">
          <w:rPr>
            <w:rStyle w:val="Lienhypertexte"/>
            <w:rFonts w:cstheme="minorHAnsi"/>
            <w:i/>
            <w:iCs/>
            <w:bdr w:val="none" w:sz="0" w:space="0" w:color="auto" w:frame="1"/>
            <w:shd w:val="clear" w:color="auto" w:fill="FFFFFF"/>
          </w:rPr>
          <w:t>Faire, défaire la démocratie. De Moscou, Bogota et Téhéran au Conseil de l’Europe</w:t>
        </w:r>
      </w:hyperlink>
      <w:r w:rsidRPr="00CE0552">
        <w:rPr>
          <w:rFonts w:cstheme="minorHAnsi"/>
          <w:color w:val="000000" w:themeColor="text1"/>
          <w:shd w:val="clear" w:color="auto" w:fill="FFFFFF"/>
        </w:rPr>
        <w:t xml:space="preserve">, Karthala, 2021 dans </w:t>
      </w:r>
      <w:r w:rsidRPr="006C6502">
        <w:rPr>
          <w:rFonts w:cstheme="minorHAnsi"/>
          <w:i/>
          <w:iCs/>
          <w:color w:val="000000" w:themeColor="text1"/>
          <w:shd w:val="clear" w:color="auto" w:fill="FFFFFF"/>
        </w:rPr>
        <w:t>La Vie des idée</w:t>
      </w:r>
      <w:r w:rsidR="006C6502" w:rsidRPr="006C6502">
        <w:rPr>
          <w:rFonts w:cstheme="minorHAnsi"/>
          <w:i/>
          <w:iCs/>
          <w:color w:val="000000" w:themeColor="text1"/>
          <w:shd w:val="clear" w:color="auto" w:fill="FFFFFF"/>
        </w:rPr>
        <w:t>s</w:t>
      </w:r>
      <w:r w:rsidR="006C6502">
        <w:rPr>
          <w:rFonts w:cstheme="minorHAnsi"/>
          <w:color w:val="000000" w:themeColor="text1"/>
          <w:shd w:val="clear" w:color="auto" w:fill="FFFFFF"/>
        </w:rPr>
        <w:t>.</w:t>
      </w:r>
    </w:p>
  </w:footnote>
  <w:footnote w:id="4">
    <w:p w14:paraId="0A28136F" w14:textId="6E8402D9" w:rsidR="00F41677" w:rsidRPr="00F424AC" w:rsidRDefault="00F41677" w:rsidP="00F41677">
      <w:pPr>
        <w:pStyle w:val="Notedebasdepage"/>
        <w:jc w:val="both"/>
        <w:rPr>
          <w:rFonts w:cstheme="minorHAnsi"/>
        </w:rPr>
      </w:pPr>
      <w:r w:rsidRPr="00F424AC">
        <w:rPr>
          <w:rStyle w:val="Appelnotedebasdep"/>
          <w:rFonts w:cstheme="minorHAnsi"/>
        </w:rPr>
        <w:footnoteRef/>
      </w:r>
      <w:r w:rsidRPr="00F424AC">
        <w:rPr>
          <w:rFonts w:cstheme="minorHAnsi"/>
        </w:rPr>
        <w:t xml:space="preserve"> On renvoi</w:t>
      </w:r>
      <w:r>
        <w:rPr>
          <w:rFonts w:cstheme="minorHAnsi"/>
        </w:rPr>
        <w:t>e</w:t>
      </w:r>
      <w:r w:rsidRPr="00F424AC">
        <w:rPr>
          <w:rFonts w:cstheme="minorHAnsi"/>
        </w:rPr>
        <w:t xml:space="preserve"> ici à </w:t>
      </w:r>
      <w:hyperlink r:id="rId4" w:history="1">
        <w:r w:rsidRPr="00FC52BE">
          <w:rPr>
            <w:rStyle w:val="Lienhypertexte"/>
            <w:rFonts w:cstheme="minorHAnsi"/>
          </w:rPr>
          <w:t xml:space="preserve">l’enquête de </w:t>
        </w:r>
        <w:proofErr w:type="spellStart"/>
        <w:r w:rsidRPr="00FC52BE">
          <w:rPr>
            <w:rStyle w:val="Lienhypertexte"/>
            <w:rFonts w:cstheme="minorHAnsi"/>
          </w:rPr>
          <w:t>Elgas</w:t>
        </w:r>
        <w:proofErr w:type="spellEnd"/>
        <w:r w:rsidRPr="00FC52BE">
          <w:rPr>
            <w:rStyle w:val="Lienhypertexte"/>
            <w:rFonts w:cstheme="minorHAnsi"/>
          </w:rPr>
          <w:t xml:space="preserve"> sur la popularité d’Ousmane </w:t>
        </w:r>
        <w:proofErr w:type="spellStart"/>
        <w:r w:rsidRPr="00FC52BE">
          <w:rPr>
            <w:rStyle w:val="Lienhypertexte"/>
            <w:rFonts w:cstheme="minorHAnsi"/>
          </w:rPr>
          <w:t>Sonko</w:t>
        </w:r>
        <w:proofErr w:type="spellEnd"/>
      </w:hyperlink>
      <w:r w:rsidRPr="00F424AC">
        <w:rPr>
          <w:rFonts w:cstheme="minorHAnsi"/>
        </w:rPr>
        <w:t xml:space="preserve"> et ce qu’il peut représenter pour une partie de la population sénégalaise</w:t>
      </w:r>
      <w:r>
        <w:rPr>
          <w:rFonts w:cstheme="minorHAnsi"/>
        </w:rPr>
        <w:t>.</w:t>
      </w:r>
    </w:p>
  </w:footnote>
  <w:footnote w:id="5">
    <w:p w14:paraId="3E7E383B" w14:textId="1F56EEB0" w:rsidR="00F41677" w:rsidRPr="00F424AC" w:rsidRDefault="00F41677" w:rsidP="00F41677">
      <w:pPr>
        <w:pStyle w:val="Notedebasdepage"/>
        <w:jc w:val="both"/>
        <w:rPr>
          <w:rFonts w:cstheme="minorHAnsi"/>
        </w:rPr>
      </w:pPr>
      <w:r w:rsidRPr="00F424AC">
        <w:rPr>
          <w:rStyle w:val="Appelnotedebasdep"/>
          <w:rFonts w:cstheme="minorHAnsi"/>
        </w:rPr>
        <w:footnoteRef/>
      </w:r>
      <w:r w:rsidRPr="00F424AC">
        <w:rPr>
          <w:rFonts w:cstheme="minorHAnsi"/>
        </w:rPr>
        <w:t xml:space="preserve"> Voir le </w:t>
      </w:r>
      <w:hyperlink r:id="rId5" w:history="1">
        <w:r w:rsidRPr="00FC52BE">
          <w:rPr>
            <w:rStyle w:val="Lienhypertexte"/>
            <w:rFonts w:cstheme="minorHAnsi"/>
          </w:rPr>
          <w:t xml:space="preserve">reportage réalisé par Laurent </w:t>
        </w:r>
        <w:proofErr w:type="spellStart"/>
        <w:r w:rsidRPr="00FC52BE">
          <w:rPr>
            <w:rStyle w:val="Lienhypertexte"/>
            <w:rFonts w:cstheme="minorHAnsi"/>
          </w:rPr>
          <w:t>Gayer</w:t>
        </w:r>
        <w:proofErr w:type="spellEnd"/>
      </w:hyperlink>
      <w:r w:rsidRPr="00F424AC">
        <w:rPr>
          <w:rFonts w:cstheme="minorHAnsi"/>
        </w:rPr>
        <w:t xml:space="preserve"> sur les émeutes qui ont suivi son arrestation en mai</w:t>
      </w:r>
      <w:r>
        <w:rPr>
          <w:rFonts w:cstheme="minorHAnsi"/>
        </w:rPr>
        <w:t>.</w:t>
      </w:r>
    </w:p>
  </w:footnote>
  <w:footnote w:id="6">
    <w:p w14:paraId="3369A759" w14:textId="77777777" w:rsidR="00F41677" w:rsidRPr="007615EC" w:rsidRDefault="00F41677" w:rsidP="00F41677">
      <w:pPr>
        <w:pStyle w:val="Notedebasdepage"/>
      </w:pPr>
      <w:r w:rsidRPr="007615EC">
        <w:rPr>
          <w:rStyle w:val="Appelnotedebasdep"/>
        </w:rPr>
        <w:footnoteRef/>
      </w:r>
      <w:r w:rsidRPr="007615EC">
        <w:t xml:space="preserve"> Le fil tw</w:t>
      </w:r>
      <w:r>
        <w:t>it</w:t>
      </w:r>
      <w:r w:rsidRPr="007615EC">
        <w:t>ter de Juan Branco rassemble énormément de ces images.</w:t>
      </w:r>
    </w:p>
  </w:footnote>
  <w:footnote w:id="7">
    <w:p w14:paraId="7745D3C0" w14:textId="77777777" w:rsidR="00F41677" w:rsidRDefault="00F41677" w:rsidP="00F41677">
      <w:pPr>
        <w:pStyle w:val="Notedebasdepage"/>
      </w:pPr>
      <w:r>
        <w:rPr>
          <w:rStyle w:val="Appelnotedebasdep"/>
        </w:rPr>
        <w:footnoteRef/>
      </w:r>
      <w:r>
        <w:t xml:space="preserve"> Terme utilisé dans le débat public au Sénégal pour désigner les hommes de main.</w:t>
      </w:r>
    </w:p>
  </w:footnote>
  <w:footnote w:id="8">
    <w:p w14:paraId="4B162B52" w14:textId="772CC66D" w:rsidR="00F41677" w:rsidRDefault="00F41677" w:rsidP="00F41677">
      <w:pPr>
        <w:pStyle w:val="Notedebasdepage"/>
      </w:pPr>
      <w:r w:rsidRPr="00C7659E">
        <w:rPr>
          <w:rStyle w:val="Appelnotedebasdep"/>
        </w:rPr>
        <w:footnoteRef/>
      </w:r>
      <w:r w:rsidRPr="00C7659E">
        <w:t xml:space="preserve"> </w:t>
      </w:r>
      <w:hyperlink r:id="rId6" w:history="1">
        <w:r w:rsidRPr="00FC52BE">
          <w:rPr>
            <w:rStyle w:val="Lienhypertexte"/>
          </w:rPr>
          <w:t>Communiqué du Conseil des ministres</w:t>
        </w:r>
      </w:hyperlink>
      <w:r w:rsidRPr="00C7659E">
        <w:t xml:space="preserve"> du 7 juin 2023</w:t>
      </w:r>
      <w:r>
        <w:t>.</w:t>
      </w:r>
    </w:p>
  </w:footnote>
  <w:footnote w:id="9">
    <w:p w14:paraId="151E11FC" w14:textId="3D74C716" w:rsidR="00F41677" w:rsidRPr="004C720B" w:rsidRDefault="00F41677" w:rsidP="00F41677">
      <w:pPr>
        <w:pStyle w:val="Notedebasdepage"/>
        <w:jc w:val="both"/>
      </w:pPr>
      <w:r w:rsidRPr="004C720B">
        <w:rPr>
          <w:rStyle w:val="Appelnotedebasdep"/>
        </w:rPr>
        <w:footnoteRef/>
      </w:r>
      <w:r w:rsidRPr="004C720B">
        <w:t xml:space="preserve"> C</w:t>
      </w:r>
      <w:r>
        <w:t xml:space="preserve">hristian </w:t>
      </w:r>
      <w:r w:rsidRPr="004C720B">
        <w:t xml:space="preserve">Coulon dans « La tradition démocratique au Sénégal : histoire d’un mythe », in </w:t>
      </w:r>
      <w:proofErr w:type="spellStart"/>
      <w:r w:rsidRPr="004C720B">
        <w:t>J</w:t>
      </w:r>
      <w:r>
        <w:t>affrelot</w:t>
      </w:r>
      <w:proofErr w:type="spellEnd"/>
      <w:r w:rsidRPr="004C720B">
        <w:t>, (C.), (</w:t>
      </w:r>
      <w:proofErr w:type="spellStart"/>
      <w:r w:rsidR="0053339E">
        <w:t>d</w:t>
      </w:r>
      <w:r w:rsidRPr="004C720B">
        <w:t>ir</w:t>
      </w:r>
      <w:proofErr w:type="spellEnd"/>
      <w:r w:rsidRPr="004C720B">
        <w:t xml:space="preserve">.), </w:t>
      </w:r>
      <w:r w:rsidRPr="00FC52BE">
        <w:rPr>
          <w:i/>
          <w:iCs/>
        </w:rPr>
        <w:t>Démocraties d’ailleurs. Démocraties et démocratisations hors d’Occident</w:t>
      </w:r>
      <w:r w:rsidRPr="004C720B">
        <w:t>, Karthala, Paris, 2000, p. 67-93</w:t>
      </w:r>
      <w:r>
        <w:t>.</w:t>
      </w:r>
    </w:p>
  </w:footnote>
  <w:footnote w:id="10">
    <w:p w14:paraId="3DA49D34" w14:textId="77777777" w:rsidR="00F41677" w:rsidRPr="0058611C" w:rsidRDefault="00F41677" w:rsidP="00F41677">
      <w:pPr>
        <w:pStyle w:val="Notedebasdepage"/>
        <w:jc w:val="both"/>
        <w:rPr>
          <w:rFonts w:cstheme="minorHAnsi"/>
        </w:rPr>
      </w:pPr>
      <w:r w:rsidRPr="0058611C">
        <w:rPr>
          <w:rStyle w:val="Appelnotedebasdep"/>
          <w:rFonts w:cstheme="minorHAnsi"/>
        </w:rPr>
        <w:footnoteRef/>
      </w:r>
      <w:proofErr w:type="spellStart"/>
      <w:r>
        <w:rPr>
          <w:rStyle w:val="uppercase"/>
          <w:rFonts w:cstheme="minorHAnsi"/>
          <w:color w:val="323232"/>
          <w:shd w:val="clear" w:color="auto" w:fill="FFFFFF"/>
        </w:rPr>
        <w:t>Dahou</w:t>
      </w:r>
      <w:proofErr w:type="spellEnd"/>
      <w:r>
        <w:rPr>
          <w:rStyle w:val="uppercase"/>
          <w:rFonts w:cstheme="minorHAnsi"/>
          <w:color w:val="323232"/>
          <w:shd w:val="clear" w:color="auto" w:fill="FFFFFF"/>
        </w:rPr>
        <w:t xml:space="preserve">, Tarik </w:t>
      </w:r>
      <w:r w:rsidRPr="0058611C">
        <w:rPr>
          <w:rFonts w:cstheme="minorHAnsi"/>
          <w:color w:val="323232"/>
          <w:shd w:val="clear" w:color="auto" w:fill="FFFFFF"/>
        </w:rPr>
        <w:t xml:space="preserve">et </w:t>
      </w:r>
      <w:r>
        <w:rPr>
          <w:rFonts w:cstheme="minorHAnsi"/>
          <w:color w:val="323232"/>
          <w:shd w:val="clear" w:color="auto" w:fill="FFFFFF"/>
        </w:rPr>
        <w:t>Foucher, Vincent,</w:t>
      </w:r>
      <w:r w:rsidRPr="0058611C">
        <w:rPr>
          <w:rFonts w:cstheme="minorHAnsi"/>
          <w:color w:val="323232"/>
          <w:shd w:val="clear" w:color="auto" w:fill="FFFFFF"/>
        </w:rPr>
        <w:t xml:space="preserve"> « Le Sénégal, entre changement politique et révolution passive. </w:t>
      </w:r>
      <w:r w:rsidRPr="0058611C">
        <w:rPr>
          <w:rStyle w:val="Accentuation"/>
          <w:rFonts w:cstheme="minorHAnsi"/>
          <w:color w:val="323232"/>
          <w:shd w:val="clear" w:color="auto" w:fill="FFFFFF"/>
        </w:rPr>
        <w:t>« </w:t>
      </w:r>
      <w:proofErr w:type="spellStart"/>
      <w:r w:rsidRPr="0058611C">
        <w:rPr>
          <w:rStyle w:val="Accentuation"/>
          <w:rFonts w:cstheme="minorHAnsi"/>
          <w:color w:val="323232"/>
          <w:shd w:val="clear" w:color="auto" w:fill="FFFFFF"/>
        </w:rPr>
        <w:t>Sopi</w:t>
      </w:r>
      <w:proofErr w:type="spellEnd"/>
      <w:r w:rsidRPr="0058611C">
        <w:rPr>
          <w:rStyle w:val="Accentuation"/>
          <w:rFonts w:cstheme="minorHAnsi"/>
          <w:color w:val="323232"/>
          <w:shd w:val="clear" w:color="auto" w:fill="FFFFFF"/>
        </w:rPr>
        <w:t> » or not « </w:t>
      </w:r>
      <w:proofErr w:type="spellStart"/>
      <w:r w:rsidRPr="0058611C">
        <w:rPr>
          <w:rStyle w:val="Accentuation"/>
          <w:rFonts w:cstheme="minorHAnsi"/>
          <w:color w:val="323232"/>
          <w:shd w:val="clear" w:color="auto" w:fill="FFFFFF"/>
        </w:rPr>
        <w:t>sopi</w:t>
      </w:r>
      <w:proofErr w:type="spellEnd"/>
      <w:r w:rsidRPr="0058611C">
        <w:rPr>
          <w:rStyle w:val="Accentuation"/>
          <w:rFonts w:cstheme="minorHAnsi"/>
          <w:color w:val="323232"/>
          <w:shd w:val="clear" w:color="auto" w:fill="FFFFFF"/>
        </w:rPr>
        <w:t> »?</w:t>
      </w:r>
      <w:r w:rsidRPr="0058611C">
        <w:rPr>
          <w:rFonts w:cstheme="minorHAnsi"/>
          <w:color w:val="323232"/>
          <w:shd w:val="clear" w:color="auto" w:fill="FFFFFF"/>
        </w:rPr>
        <w:t> », </w:t>
      </w:r>
      <w:r w:rsidRPr="0058611C">
        <w:rPr>
          <w:rFonts w:cstheme="minorHAnsi"/>
          <w:i/>
          <w:iCs/>
          <w:color w:val="323232"/>
          <w:shd w:val="clear" w:color="auto" w:fill="FFFFFF"/>
        </w:rPr>
        <w:t>Politique africaine</w:t>
      </w:r>
      <w:r w:rsidRPr="0058611C">
        <w:rPr>
          <w:rFonts w:cstheme="minorHAnsi"/>
          <w:color w:val="323232"/>
          <w:shd w:val="clear" w:color="auto" w:fill="FFFFFF"/>
        </w:rPr>
        <w:t>, vol. 96, n</w:t>
      </w:r>
      <w:r>
        <w:rPr>
          <w:rFonts w:cstheme="minorHAnsi"/>
          <w:color w:val="323232"/>
          <w:shd w:val="clear" w:color="auto" w:fill="FFFFFF"/>
        </w:rPr>
        <w:t>°</w:t>
      </w:r>
      <w:r w:rsidRPr="0058611C">
        <w:rPr>
          <w:rFonts w:cstheme="minorHAnsi"/>
          <w:color w:val="323232"/>
          <w:shd w:val="clear" w:color="auto" w:fill="FFFFFF"/>
        </w:rPr>
        <w:t>4, 2004, p. 5-21</w:t>
      </w:r>
      <w:r>
        <w:rPr>
          <w:rFonts w:cstheme="minorHAnsi"/>
          <w:color w:val="323232"/>
          <w:shd w:val="clear" w:color="auto" w:fill="FFFFFF"/>
        </w:rPr>
        <w:t>.</w:t>
      </w:r>
    </w:p>
  </w:footnote>
  <w:footnote w:id="11">
    <w:p w14:paraId="6F2FB79E" w14:textId="6C288E30" w:rsidR="00F41677" w:rsidRPr="007615EC" w:rsidRDefault="00F41677" w:rsidP="00F41677">
      <w:pPr>
        <w:pStyle w:val="Notedebasdepage"/>
        <w:jc w:val="both"/>
        <w:rPr>
          <w:rFonts w:cstheme="minorHAnsi"/>
          <w:lang w:val="en-US"/>
        </w:rPr>
      </w:pPr>
      <w:r w:rsidRPr="007615EC">
        <w:rPr>
          <w:rStyle w:val="Appelnotedebasdep"/>
          <w:rFonts w:cstheme="minorHAnsi"/>
        </w:rPr>
        <w:footnoteRef/>
      </w:r>
      <w:r w:rsidRPr="007615EC">
        <w:rPr>
          <w:rFonts w:cstheme="minorHAnsi"/>
        </w:rPr>
        <w:t xml:space="preserve"> L’expression est employée pour la première fois par Donal B. Cruise O’Brien dans « Sénégal », in Dunn, (J.), (</w:t>
      </w:r>
      <w:proofErr w:type="spellStart"/>
      <w:r w:rsidRPr="007615EC">
        <w:rPr>
          <w:rFonts w:cstheme="minorHAnsi"/>
        </w:rPr>
        <w:t>Dir</w:t>
      </w:r>
      <w:proofErr w:type="spellEnd"/>
      <w:r w:rsidRPr="007615EC">
        <w:rPr>
          <w:rFonts w:cstheme="minorHAnsi"/>
        </w:rPr>
        <w:t xml:space="preserve">.), </w:t>
      </w:r>
      <w:r w:rsidRPr="00FC52BE">
        <w:rPr>
          <w:rFonts w:cstheme="minorHAnsi"/>
          <w:i/>
          <w:iCs/>
        </w:rPr>
        <w:t xml:space="preserve">West </w:t>
      </w:r>
      <w:proofErr w:type="spellStart"/>
      <w:r w:rsidRPr="00FC52BE">
        <w:rPr>
          <w:rFonts w:cstheme="minorHAnsi"/>
          <w:i/>
          <w:iCs/>
        </w:rPr>
        <w:t>African</w:t>
      </w:r>
      <w:proofErr w:type="spellEnd"/>
      <w:r w:rsidRPr="00FC52BE">
        <w:rPr>
          <w:rFonts w:cstheme="minorHAnsi"/>
          <w:i/>
          <w:iCs/>
        </w:rPr>
        <w:t xml:space="preserve"> States : Failure and Promise. </w:t>
      </w:r>
      <w:r w:rsidRPr="00FC52BE">
        <w:rPr>
          <w:rFonts w:cstheme="minorHAnsi"/>
          <w:i/>
          <w:iCs/>
          <w:lang w:val="en-US"/>
        </w:rPr>
        <w:t>A study in Comparative Politics</w:t>
      </w:r>
      <w:r w:rsidRPr="007615EC">
        <w:rPr>
          <w:rFonts w:cstheme="minorHAnsi"/>
          <w:lang w:val="en-US"/>
        </w:rPr>
        <w:t>, Cambridge, Cambridge University Press, 1978, p.</w:t>
      </w:r>
      <w:r w:rsidR="0053339E">
        <w:rPr>
          <w:rFonts w:cstheme="minorHAnsi"/>
          <w:lang w:val="en-US"/>
        </w:rPr>
        <w:t xml:space="preserve"> </w:t>
      </w:r>
      <w:r w:rsidRPr="007615EC">
        <w:rPr>
          <w:rFonts w:cstheme="minorHAnsi"/>
          <w:lang w:val="en-US"/>
        </w:rPr>
        <w:t>187-188.</w:t>
      </w:r>
    </w:p>
  </w:footnote>
  <w:footnote w:id="12">
    <w:p w14:paraId="775A9D6A" w14:textId="469667E1" w:rsidR="00F41677" w:rsidRPr="00C03549" w:rsidRDefault="00F41677" w:rsidP="00F41677">
      <w:pPr>
        <w:pStyle w:val="Notedebasdepage"/>
        <w:jc w:val="both"/>
        <w:rPr>
          <w:rFonts w:cstheme="minorHAnsi"/>
        </w:rPr>
      </w:pPr>
      <w:r w:rsidRPr="00C03549">
        <w:rPr>
          <w:rStyle w:val="Appelnotedebasdep"/>
          <w:rFonts w:cstheme="minorHAnsi"/>
        </w:rPr>
        <w:footnoteRef/>
      </w:r>
      <w:r w:rsidRPr="00C03549">
        <w:rPr>
          <w:rFonts w:cstheme="minorHAnsi"/>
        </w:rPr>
        <w:t xml:space="preserve"> </w:t>
      </w:r>
      <w:r w:rsidRPr="00C03549">
        <w:rPr>
          <w:rStyle w:val="uppercase"/>
          <w:rFonts w:cstheme="minorHAnsi"/>
          <w:color w:val="323232"/>
          <w:shd w:val="clear" w:color="auto" w:fill="FFFFFF"/>
        </w:rPr>
        <w:t>Smith</w:t>
      </w:r>
      <w:r w:rsidRPr="00C03549">
        <w:rPr>
          <w:rFonts w:cstheme="minorHAnsi"/>
          <w:color w:val="323232"/>
          <w:shd w:val="clear" w:color="auto" w:fill="FFFFFF"/>
        </w:rPr>
        <w:t>, Étienne</w:t>
      </w:r>
      <w:r w:rsidR="0053339E">
        <w:rPr>
          <w:rFonts w:cstheme="minorHAnsi"/>
          <w:color w:val="323232"/>
          <w:shd w:val="clear" w:color="auto" w:fill="FFFFFF"/>
        </w:rPr>
        <w:t>,</w:t>
      </w:r>
      <w:r w:rsidRPr="00C03549">
        <w:rPr>
          <w:rFonts w:cstheme="minorHAnsi"/>
          <w:color w:val="323232"/>
          <w:shd w:val="clear" w:color="auto" w:fill="FFFFFF"/>
        </w:rPr>
        <w:t xml:space="preserve"> « La nationalisation par le bas : un nationalisme banal ? Le cas de la </w:t>
      </w:r>
      <w:proofErr w:type="spellStart"/>
      <w:r w:rsidRPr="00C03549">
        <w:rPr>
          <w:rFonts w:cstheme="minorHAnsi"/>
          <w:color w:val="323232"/>
          <w:shd w:val="clear" w:color="auto" w:fill="FFFFFF"/>
        </w:rPr>
        <w:t>wolofisation</w:t>
      </w:r>
      <w:proofErr w:type="spellEnd"/>
      <w:r w:rsidRPr="00C03549">
        <w:rPr>
          <w:rFonts w:cstheme="minorHAnsi"/>
          <w:color w:val="323232"/>
          <w:shd w:val="clear" w:color="auto" w:fill="FFFFFF"/>
        </w:rPr>
        <w:t xml:space="preserve"> au Sénégal », </w:t>
      </w:r>
      <w:r w:rsidRPr="00C03549">
        <w:rPr>
          <w:rFonts w:cstheme="minorHAnsi"/>
          <w:i/>
          <w:iCs/>
          <w:color w:val="323232"/>
          <w:shd w:val="clear" w:color="auto" w:fill="FFFFFF"/>
        </w:rPr>
        <w:t>Raisons politiques</w:t>
      </w:r>
      <w:r w:rsidRPr="00C03549">
        <w:rPr>
          <w:rFonts w:cstheme="minorHAnsi"/>
          <w:color w:val="323232"/>
          <w:shd w:val="clear" w:color="auto" w:fill="FFFFFF"/>
        </w:rPr>
        <w:t>, vol. 37, n</w:t>
      </w:r>
      <w:r>
        <w:rPr>
          <w:rFonts w:cstheme="minorHAnsi"/>
          <w:color w:val="323232"/>
          <w:shd w:val="clear" w:color="auto" w:fill="FFFFFF"/>
        </w:rPr>
        <w:t>°</w:t>
      </w:r>
      <w:r w:rsidRPr="00C03549">
        <w:rPr>
          <w:rFonts w:cstheme="minorHAnsi"/>
          <w:color w:val="323232"/>
          <w:shd w:val="clear" w:color="auto" w:fill="FFFFFF"/>
        </w:rPr>
        <w:t>1, 2010, p. 65-77</w:t>
      </w:r>
      <w:r>
        <w:rPr>
          <w:rFonts w:cstheme="minorHAnsi"/>
          <w:color w:val="323232"/>
          <w:shd w:val="clear" w:color="auto" w:fill="FFFFFF"/>
        </w:rPr>
        <w:t>.</w:t>
      </w:r>
    </w:p>
  </w:footnote>
  <w:footnote w:id="13">
    <w:p w14:paraId="6A55D2C2" w14:textId="2D3C2ECE" w:rsidR="00F41677" w:rsidRPr="005A6A10" w:rsidRDefault="00F41677" w:rsidP="00F41677">
      <w:pPr>
        <w:pStyle w:val="Notedebasdepage"/>
        <w:jc w:val="both"/>
        <w:rPr>
          <w:rFonts w:cstheme="minorHAnsi"/>
        </w:rPr>
      </w:pPr>
      <w:r w:rsidRPr="005A6A10">
        <w:rPr>
          <w:rStyle w:val="Appelnotedebasdep"/>
          <w:rFonts w:cstheme="minorHAnsi"/>
        </w:rPr>
        <w:footnoteRef/>
      </w:r>
      <w:r w:rsidRPr="005A6A10">
        <w:rPr>
          <w:rFonts w:cstheme="minorHAnsi"/>
        </w:rPr>
        <w:t xml:space="preserve"> Cruise O’Brien, D.B., « Les négociations du contrat social sénégalais », in Cruise O’Brien, (D.B.), Diop, M.C., Diouf M., </w:t>
      </w:r>
      <w:r w:rsidRPr="008C7E08">
        <w:rPr>
          <w:rFonts w:cstheme="minorHAnsi"/>
          <w:i/>
          <w:iCs/>
        </w:rPr>
        <w:t>La construction de l’État au Sénégal</w:t>
      </w:r>
      <w:r w:rsidRPr="005A6A10">
        <w:rPr>
          <w:rFonts w:cstheme="minorHAnsi"/>
        </w:rPr>
        <w:t>, Karthala, Paris, 2002, p. 83-84.</w:t>
      </w:r>
    </w:p>
  </w:footnote>
  <w:footnote w:id="14">
    <w:p w14:paraId="79834200" w14:textId="77777777" w:rsidR="00F41677" w:rsidRDefault="00F41677" w:rsidP="00F41677">
      <w:pPr>
        <w:pStyle w:val="Notedebasdepage"/>
        <w:jc w:val="both"/>
      </w:pPr>
      <w:r>
        <w:rPr>
          <w:rStyle w:val="Appelnotedebasdep"/>
        </w:rPr>
        <w:footnoteRef/>
      </w:r>
      <w:r>
        <w:t xml:space="preserve"> Voir notamment pour les violences de 1988 et 1993 : </w:t>
      </w:r>
      <w:r w:rsidRPr="00223E09">
        <w:t xml:space="preserve">Diop, Alioune Badara. “Espace </w:t>
      </w:r>
      <w:r>
        <w:t>é</w:t>
      </w:r>
      <w:r w:rsidRPr="00223E09">
        <w:t xml:space="preserve">lectoral et </w:t>
      </w:r>
      <w:r>
        <w:t>v</w:t>
      </w:r>
      <w:r w:rsidRPr="00223E09">
        <w:t xml:space="preserve">iolence </w:t>
      </w:r>
      <w:r>
        <w:t>a</w:t>
      </w:r>
      <w:r w:rsidRPr="00223E09">
        <w:t xml:space="preserve">u Sénégal (1983-1993): </w:t>
      </w:r>
      <w:r>
        <w:t>l</w:t>
      </w:r>
      <w:r w:rsidRPr="00223E09">
        <w:t xml:space="preserve">’ordre </w:t>
      </w:r>
      <w:r>
        <w:t>p</w:t>
      </w:r>
      <w:r w:rsidRPr="00223E09">
        <w:t xml:space="preserve">ublic </w:t>
      </w:r>
      <w:r>
        <w:t>o</w:t>
      </w:r>
      <w:r w:rsidRPr="00223E09">
        <w:t xml:space="preserve">tage </w:t>
      </w:r>
      <w:r>
        <w:t>d</w:t>
      </w:r>
      <w:r w:rsidRPr="00223E09">
        <w:t xml:space="preserve">es </w:t>
      </w:r>
      <w:r>
        <w:t>u</w:t>
      </w:r>
      <w:r w:rsidRPr="00223E09">
        <w:t xml:space="preserve">rnes.” </w:t>
      </w:r>
      <w:proofErr w:type="spellStart"/>
      <w:r w:rsidRPr="008C7E08">
        <w:rPr>
          <w:i/>
          <w:iCs/>
        </w:rPr>
        <w:t>Africa</w:t>
      </w:r>
      <w:proofErr w:type="spellEnd"/>
      <w:r w:rsidRPr="008C7E08">
        <w:rPr>
          <w:i/>
          <w:iCs/>
        </w:rPr>
        <w:t xml:space="preserve"> </w:t>
      </w:r>
      <w:proofErr w:type="spellStart"/>
      <w:r w:rsidRPr="008C7E08">
        <w:rPr>
          <w:i/>
          <w:iCs/>
        </w:rPr>
        <w:t>Development</w:t>
      </w:r>
      <w:proofErr w:type="spellEnd"/>
      <w:r w:rsidRPr="008C7E08">
        <w:rPr>
          <w:i/>
          <w:iCs/>
        </w:rPr>
        <w:t xml:space="preserve"> / Afrique et Développement</w:t>
      </w:r>
      <w:r w:rsidRPr="00223E09">
        <w:t>, vol. 26, n</w:t>
      </w:r>
      <w:r>
        <w:t>°</w:t>
      </w:r>
      <w:r w:rsidRPr="00223E09">
        <w:t xml:space="preserve"> 1/2, 2001, p. 145–</w:t>
      </w:r>
      <w:r>
        <w:t>1</w:t>
      </w:r>
      <w:r w:rsidRPr="00223E09">
        <w:t>93</w:t>
      </w:r>
      <w:r>
        <w:t>.</w:t>
      </w:r>
    </w:p>
  </w:footnote>
  <w:footnote w:id="15">
    <w:p w14:paraId="3B87FEEC" w14:textId="0B3A0C03" w:rsidR="00F41677" w:rsidRPr="005A6A10" w:rsidRDefault="00F41677" w:rsidP="00F41677">
      <w:pPr>
        <w:pStyle w:val="Notedebasdepage"/>
        <w:jc w:val="both"/>
        <w:rPr>
          <w:rFonts w:cstheme="minorHAnsi"/>
        </w:rPr>
      </w:pPr>
      <w:r w:rsidRPr="005A6A10">
        <w:rPr>
          <w:rStyle w:val="Appelnotedebasdep"/>
          <w:rFonts w:cstheme="minorHAnsi"/>
        </w:rPr>
        <w:footnoteRef/>
      </w:r>
      <w:r w:rsidRPr="005A6A10">
        <w:rPr>
          <w:rFonts w:cstheme="minorHAnsi"/>
        </w:rPr>
        <w:t>Diop, M.C. et Diouf, M., « Léopold Sédar Senghor, Abdou Diouf, Abdoulaye Wade, et après ? », in Cruise O’Brien, D.B., Diop, M.C.</w:t>
      </w:r>
      <w:r>
        <w:rPr>
          <w:rFonts w:cstheme="minorHAnsi"/>
        </w:rPr>
        <w:t xml:space="preserve">, </w:t>
      </w:r>
      <w:r w:rsidRPr="005A6A10">
        <w:rPr>
          <w:rFonts w:cstheme="minorHAnsi"/>
        </w:rPr>
        <w:t xml:space="preserve">Diouf, M., </w:t>
      </w:r>
      <w:proofErr w:type="spellStart"/>
      <w:r w:rsidRPr="005A6A10">
        <w:rPr>
          <w:rFonts w:cstheme="minorHAnsi"/>
        </w:rPr>
        <w:t>dir</w:t>
      </w:r>
      <w:proofErr w:type="spellEnd"/>
      <w:r w:rsidRPr="005A6A10">
        <w:rPr>
          <w:rFonts w:cstheme="minorHAnsi"/>
        </w:rPr>
        <w:t xml:space="preserve">., </w:t>
      </w:r>
      <w:r w:rsidRPr="008C7E08">
        <w:rPr>
          <w:rFonts w:cstheme="minorHAnsi"/>
          <w:i/>
          <w:iCs/>
        </w:rPr>
        <w:t>La Construction de l’État au Sénégal</w:t>
      </w:r>
      <w:r w:rsidRPr="005A6A10">
        <w:rPr>
          <w:rFonts w:cstheme="minorHAnsi"/>
        </w:rPr>
        <w:t xml:space="preserve">, </w:t>
      </w:r>
      <w:r w:rsidR="008C7E08" w:rsidRPr="008C7E08">
        <w:rPr>
          <w:rFonts w:cstheme="minorHAnsi"/>
          <w:i/>
          <w:iCs/>
        </w:rPr>
        <w:t xml:space="preserve">op. </w:t>
      </w:r>
      <w:proofErr w:type="spellStart"/>
      <w:proofErr w:type="gramStart"/>
      <w:r w:rsidR="008C7E08" w:rsidRPr="008C7E08">
        <w:rPr>
          <w:rFonts w:cstheme="minorHAnsi"/>
          <w:i/>
          <w:iCs/>
        </w:rPr>
        <w:t>cit</w:t>
      </w:r>
      <w:proofErr w:type="spellEnd"/>
      <w:proofErr w:type="gramEnd"/>
      <w:r w:rsidR="008C7E08">
        <w:rPr>
          <w:rFonts w:cstheme="minorHAnsi"/>
        </w:rPr>
        <w:t>.</w:t>
      </w:r>
      <w:r w:rsidRPr="005A6A10">
        <w:rPr>
          <w:rFonts w:cstheme="minorHAnsi"/>
        </w:rPr>
        <w:t>, p. 101-141.</w:t>
      </w:r>
    </w:p>
  </w:footnote>
  <w:footnote w:id="16">
    <w:p w14:paraId="6B4B8690" w14:textId="77777777" w:rsidR="00F41677" w:rsidRDefault="00F41677" w:rsidP="00F41677">
      <w:pPr>
        <w:pStyle w:val="Notedebasdepage"/>
      </w:pPr>
      <w:r>
        <w:rPr>
          <w:rStyle w:val="Appelnotedebasdep"/>
        </w:rPr>
        <w:footnoteRef/>
      </w:r>
      <w:r>
        <w:t xml:space="preserve"> Sur ce meurtre voir : </w:t>
      </w:r>
      <w:r w:rsidRPr="0057734C">
        <w:t>https://www.amnesty.org/fr/wp-content/uploads/sites/8/2021/06/afr490061993fr.pdf</w:t>
      </w:r>
      <w:r>
        <w:t>.</w:t>
      </w:r>
    </w:p>
  </w:footnote>
  <w:footnote w:id="17">
    <w:p w14:paraId="4B76328E" w14:textId="2EA3D0C2" w:rsidR="00F41677" w:rsidRPr="005A6A10" w:rsidRDefault="00F41677" w:rsidP="00F41677">
      <w:pPr>
        <w:pStyle w:val="Notedebasdepage"/>
        <w:jc w:val="both"/>
        <w:rPr>
          <w:rFonts w:cstheme="minorHAnsi"/>
          <w:b/>
        </w:rPr>
      </w:pPr>
      <w:r w:rsidRPr="005A6A10">
        <w:rPr>
          <w:rStyle w:val="Appelnotedebasdep"/>
          <w:rFonts w:cstheme="minorHAnsi"/>
        </w:rPr>
        <w:footnoteRef/>
      </w:r>
      <w:r w:rsidRPr="005A6A10">
        <w:rPr>
          <w:rFonts w:cstheme="minorHAnsi"/>
        </w:rPr>
        <w:t xml:space="preserve"> Voir la </w:t>
      </w:r>
      <w:hyperlink r:id="rId7" w:history="1">
        <w:r w:rsidRPr="00FC52BE">
          <w:rPr>
            <w:rStyle w:val="Lienhypertexte"/>
            <w:rFonts w:cstheme="minorHAnsi"/>
          </w:rPr>
          <w:t>contribution de Guillaume Gourgues</w:t>
        </w:r>
      </w:hyperlink>
      <w:r w:rsidRPr="005A6A10">
        <w:rPr>
          <w:rFonts w:cstheme="minorHAnsi"/>
        </w:rPr>
        <w:t xml:space="preserve"> dans </w:t>
      </w:r>
      <w:r w:rsidRPr="00FC52BE">
        <w:rPr>
          <w:rFonts w:cstheme="minorHAnsi"/>
          <w:i/>
          <w:iCs/>
        </w:rPr>
        <w:t>La Vie des idées</w:t>
      </w:r>
      <w:r w:rsidR="0053339E">
        <w:rPr>
          <w:rFonts w:cstheme="minorHAnsi"/>
          <w:i/>
          <w:iCs/>
        </w:rPr>
        <w:t>,</w:t>
      </w:r>
      <w:r w:rsidRPr="005A6A10">
        <w:rPr>
          <w:rFonts w:cstheme="minorHAnsi"/>
        </w:rPr>
        <w:t xml:space="preserve"> mais aussi </w:t>
      </w:r>
      <w:r w:rsidRPr="005A6A10">
        <w:rPr>
          <w:rStyle w:val="littlefoot-footnotehost"/>
          <w:rFonts w:cstheme="minorHAnsi"/>
        </w:rPr>
        <w:t xml:space="preserve">Michel </w:t>
      </w:r>
      <w:proofErr w:type="spellStart"/>
      <w:r w:rsidRPr="005A6A10">
        <w:rPr>
          <w:rStyle w:val="littlefoot-footnotehost"/>
          <w:rFonts w:cstheme="minorHAnsi"/>
        </w:rPr>
        <w:t>Camau</w:t>
      </w:r>
      <w:proofErr w:type="spellEnd"/>
      <w:r w:rsidRPr="005A6A10">
        <w:rPr>
          <w:rStyle w:val="littlefoot-footnotehost"/>
          <w:rFonts w:cstheme="minorHAnsi"/>
        </w:rPr>
        <w:t xml:space="preserve">, Gilles Massardier dans « Revisiter les régimes politiques », in </w:t>
      </w:r>
      <w:proofErr w:type="spellStart"/>
      <w:r w:rsidRPr="005A6A10">
        <w:rPr>
          <w:rStyle w:val="littlefoot-footnotehost"/>
          <w:rFonts w:cstheme="minorHAnsi"/>
        </w:rPr>
        <w:t>Camau</w:t>
      </w:r>
      <w:proofErr w:type="spellEnd"/>
      <w:r w:rsidRPr="005A6A10">
        <w:rPr>
          <w:rStyle w:val="littlefoot-footnotehost"/>
          <w:rFonts w:cstheme="minorHAnsi"/>
        </w:rPr>
        <w:t xml:space="preserve">, M., Massardier, G., </w:t>
      </w:r>
      <w:proofErr w:type="spellStart"/>
      <w:r w:rsidRPr="005A6A10">
        <w:rPr>
          <w:rStyle w:val="littlefoot-footnotehost"/>
          <w:rFonts w:cstheme="minorHAnsi"/>
        </w:rPr>
        <w:t>dir</w:t>
      </w:r>
      <w:proofErr w:type="spellEnd"/>
      <w:r w:rsidRPr="005A6A10">
        <w:rPr>
          <w:rStyle w:val="littlefoot-footnotehost"/>
          <w:rFonts w:cstheme="minorHAnsi"/>
        </w:rPr>
        <w:t>.</w:t>
      </w:r>
      <w:r w:rsidR="0053339E">
        <w:rPr>
          <w:rStyle w:val="littlefoot-footnotehost"/>
          <w:rFonts w:cstheme="minorHAnsi"/>
        </w:rPr>
        <w:t>,</w:t>
      </w:r>
      <w:r w:rsidRPr="005A6A10">
        <w:rPr>
          <w:rStyle w:val="littlefoot-footnotehost"/>
          <w:rFonts w:cstheme="minorHAnsi"/>
          <w:bCs/>
        </w:rPr>
        <w:t xml:space="preserve"> </w:t>
      </w:r>
      <w:r w:rsidRPr="005C4E0F">
        <w:rPr>
          <w:rStyle w:val="littlefoot-footnotehost"/>
          <w:rFonts w:cstheme="minorHAnsi"/>
          <w:bCs/>
          <w:i/>
          <w:iCs/>
        </w:rPr>
        <w:t>Démocraties et autoritarismes. Fragmentation et hybridation des régimes</w:t>
      </w:r>
      <w:r w:rsidRPr="005A6A10">
        <w:rPr>
          <w:rStyle w:val="littlefoot-footnotehost"/>
          <w:rFonts w:cstheme="minorHAnsi"/>
          <w:bCs/>
        </w:rPr>
        <w:t>, Karthala, Paris, 2009.</w:t>
      </w:r>
    </w:p>
  </w:footnote>
  <w:footnote w:id="18">
    <w:p w14:paraId="107E4F53" w14:textId="77777777" w:rsidR="00F41677" w:rsidRPr="00F95139" w:rsidRDefault="00F41677" w:rsidP="00F41677">
      <w:pPr>
        <w:pStyle w:val="Notedebasdepage"/>
        <w:jc w:val="both"/>
        <w:rPr>
          <w:rFonts w:cstheme="minorHAnsi"/>
        </w:rPr>
      </w:pPr>
      <w:r w:rsidRPr="00F95139">
        <w:rPr>
          <w:rStyle w:val="Appelnotedebasdep"/>
          <w:rFonts w:cstheme="minorHAnsi"/>
        </w:rPr>
        <w:footnoteRef/>
      </w:r>
      <w:r w:rsidRPr="00F95139">
        <w:rPr>
          <w:rFonts w:cstheme="minorHAnsi"/>
        </w:rPr>
        <w:t xml:space="preserve"> Dans le mémorandum produit par la PASTEF sur les évènements de juin, on trouve en note de bas de page de nombreuses références à des travaux universitaire</w:t>
      </w:r>
      <w:r>
        <w:rPr>
          <w:rFonts w:cstheme="minorHAnsi"/>
        </w:rPr>
        <w:t>s</w:t>
      </w:r>
      <w:r w:rsidRPr="00F95139">
        <w:rPr>
          <w:rFonts w:cstheme="minorHAnsi"/>
        </w:rPr>
        <w:t xml:space="preserve"> d’histoire, de sociologie et de science</w:t>
      </w:r>
      <w:r>
        <w:rPr>
          <w:rFonts w:cstheme="minorHAnsi"/>
        </w:rPr>
        <w:t>s</w:t>
      </w:r>
      <w:r w:rsidRPr="00F95139">
        <w:rPr>
          <w:rFonts w:cstheme="minorHAnsi"/>
        </w:rPr>
        <w:t xml:space="preserve"> politique</w:t>
      </w:r>
      <w:r>
        <w:rPr>
          <w:rFonts w:cstheme="minorHAnsi"/>
        </w:rPr>
        <w:t>s</w:t>
      </w:r>
      <w:r w:rsidRPr="00F95139">
        <w:rPr>
          <w:rFonts w:cstheme="minorHAnsi"/>
        </w:rPr>
        <w:t xml:space="preserve"> sur le Sénégal.</w:t>
      </w:r>
    </w:p>
  </w:footnote>
  <w:footnote w:id="19">
    <w:p w14:paraId="58B5DF8B" w14:textId="77777777" w:rsidR="00F41677" w:rsidRDefault="00F41677" w:rsidP="00F41677">
      <w:pPr>
        <w:pStyle w:val="Notedebasdepage"/>
      </w:pPr>
      <w:r>
        <w:rPr>
          <w:rStyle w:val="Appelnotedebasdep"/>
        </w:rPr>
        <w:footnoteRef/>
      </w:r>
      <w:r>
        <w:t xml:space="preserve"> On retrouve chez certains des promoteurs les plus écoutés en langue wolof de ce discours des éléments classiques de la rhétorique complotiste. Voir par exemple : </w:t>
      </w:r>
      <w:r w:rsidRPr="003025EB">
        <w:t>https://www.youtube.com/watch?v=Ehn4M97HDSc</w:t>
      </w:r>
    </w:p>
  </w:footnote>
  <w:footnote w:id="20">
    <w:p w14:paraId="544DC0C5" w14:textId="4DC79B5C" w:rsidR="00F41677" w:rsidRDefault="00F41677" w:rsidP="00F41677">
      <w:pPr>
        <w:pStyle w:val="Notedebasdepage"/>
      </w:pPr>
      <w:r>
        <w:rPr>
          <w:rStyle w:val="Appelnotedebasdep"/>
        </w:rPr>
        <w:footnoteRef/>
      </w:r>
      <w:r>
        <w:t xml:space="preserve"> Le principal promoteur de cette expression est Antoine Félix Abdoulaye Diome, le ministre de l’Intérieur. </w:t>
      </w:r>
      <w:hyperlink r:id="rId8" w:history="1">
        <w:r w:rsidRPr="00FC52BE">
          <w:rPr>
            <w:rStyle w:val="Lienhypertexte"/>
          </w:rPr>
          <w:t>L’expression remonte aux émeutes de mars 2021</w:t>
        </w:r>
      </w:hyperlink>
      <w:r>
        <w:t>.</w:t>
      </w:r>
    </w:p>
  </w:footnote>
  <w:footnote w:id="21">
    <w:p w14:paraId="1C947CE0" w14:textId="284B6C8D" w:rsidR="00F41677" w:rsidRDefault="00F41677" w:rsidP="00F41677">
      <w:pPr>
        <w:pStyle w:val="Notedebasdepage"/>
        <w:jc w:val="both"/>
      </w:pPr>
      <w:r>
        <w:rPr>
          <w:rStyle w:val="Appelnotedebasdep"/>
        </w:rPr>
        <w:footnoteRef/>
      </w:r>
      <w:r>
        <w:t xml:space="preserve"> Attention, </w:t>
      </w:r>
      <w:hyperlink r:id="rId9" w:history="1">
        <w:r w:rsidRPr="00FC52BE">
          <w:rPr>
            <w:rStyle w:val="Lienhypertexte"/>
          </w:rPr>
          <w:t>certaines images sont très crues</w:t>
        </w:r>
      </w:hyperlink>
      <w:r w:rsidR="00FC52BE">
        <w:t>.</w:t>
      </w:r>
    </w:p>
  </w:footnote>
  <w:footnote w:id="22">
    <w:p w14:paraId="07876C0E" w14:textId="79C7E553" w:rsidR="00F41677" w:rsidRDefault="00F41677" w:rsidP="00F41677">
      <w:pPr>
        <w:pStyle w:val="Notedebasdepage"/>
        <w:jc w:val="both"/>
      </w:pPr>
      <w:r>
        <w:rPr>
          <w:rStyle w:val="Appelnotedebasdep"/>
        </w:rPr>
        <w:footnoteRef/>
      </w:r>
      <w:r>
        <w:t xml:space="preserve"> Cette intervention de l’avocat français connaît plusieurs rebondissements dans les semaines qui suivent. Juan Branco est l’objet d’une procédure devant l’Ordre des avocats pour avoir rendu public le nom et les coordonnées de fonctionnaires français </w:t>
      </w:r>
      <w:r w:rsidRPr="00790F54">
        <w:t>impliqués selon lui dans</w:t>
      </w:r>
      <w:r>
        <w:t xml:space="preserve"> les évènements de juin. Le gouvernement sénégalais </w:t>
      </w:r>
      <w:r w:rsidRPr="00790F54">
        <w:t>tente aussi de lancer</w:t>
      </w:r>
      <w:r>
        <w:t xml:space="preserve"> contre l’avocat un mandat d’arrêt international. Au début du mois d’août, Juan Branco s’introduit frauduleusement sur le territoire national sénégalais, il est alors envoyé deux jours en prison </w:t>
      </w:r>
      <w:hyperlink r:id="rId10" w:history="1">
        <w:r w:rsidRPr="00FC52BE">
          <w:rPr>
            <w:rStyle w:val="Lienhypertexte"/>
          </w:rPr>
          <w:t>avant d’être expulsé en France</w:t>
        </w:r>
      </w:hyperlink>
      <w:r>
        <w:rPr>
          <w:rStyle w:val="Lienhypertexte"/>
        </w:rPr>
        <w:t>.</w:t>
      </w:r>
    </w:p>
  </w:footnote>
  <w:footnote w:id="23">
    <w:p w14:paraId="7704185D" w14:textId="77777777" w:rsidR="00FC52BE" w:rsidRDefault="00FC52BE" w:rsidP="00FC52BE">
      <w:pPr>
        <w:pStyle w:val="Notedebasdepage"/>
        <w:jc w:val="both"/>
      </w:pPr>
      <w:r w:rsidRPr="00C41127">
        <w:rPr>
          <w:rStyle w:val="Appelnotedebasdep"/>
        </w:rPr>
        <w:footnoteRef/>
      </w:r>
      <w:r w:rsidRPr="00C41127">
        <w:t xml:space="preserve"> Merci à </w:t>
      </w:r>
      <w:proofErr w:type="spellStart"/>
      <w:r w:rsidRPr="00C41127">
        <w:t>Marieke</w:t>
      </w:r>
      <w:proofErr w:type="spellEnd"/>
      <w:r w:rsidRPr="00C41127">
        <w:t xml:space="preserve"> Louis et Ariel </w:t>
      </w:r>
      <w:proofErr w:type="spellStart"/>
      <w:r w:rsidRPr="00C41127">
        <w:t>Suhamy</w:t>
      </w:r>
      <w:proofErr w:type="spellEnd"/>
      <w:r w:rsidRPr="00C41127">
        <w:t xml:space="preserve"> pour les retours constructif</w:t>
      </w:r>
      <w:r>
        <w:t>s sur une première version de ce texte</w:t>
      </w:r>
      <w:r w:rsidRPr="00C41127">
        <w:t>. Merci également à Claudine Henry</w:t>
      </w:r>
      <w:r>
        <w:t>,</w:t>
      </w:r>
      <w:r w:rsidRPr="00C41127">
        <w:t xml:space="preserve"> Guillaume Gourgues et Vincent Foucher. Les propos tenus ici n’engagent bien sûr que l’auteur du texte.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lang w:val="de-DE" w:eastAsia="de-DE"/>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19578185">
    <w:abstractNumId w:val="13"/>
  </w:num>
  <w:num w:numId="2" w16cid:durableId="301077615">
    <w:abstractNumId w:val="12"/>
  </w:num>
  <w:num w:numId="3" w16cid:durableId="1582135639">
    <w:abstractNumId w:val="0"/>
  </w:num>
  <w:num w:numId="4" w16cid:durableId="364864306">
    <w:abstractNumId w:val="5"/>
  </w:num>
  <w:num w:numId="5" w16cid:durableId="215166405">
    <w:abstractNumId w:val="6"/>
  </w:num>
  <w:num w:numId="6" w16cid:durableId="1360933079">
    <w:abstractNumId w:val="7"/>
  </w:num>
  <w:num w:numId="7" w16cid:durableId="140273315">
    <w:abstractNumId w:val="8"/>
  </w:num>
  <w:num w:numId="8" w16cid:durableId="97482409">
    <w:abstractNumId w:val="10"/>
  </w:num>
  <w:num w:numId="9" w16cid:durableId="883908580">
    <w:abstractNumId w:val="1"/>
  </w:num>
  <w:num w:numId="10" w16cid:durableId="2085295960">
    <w:abstractNumId w:val="2"/>
  </w:num>
  <w:num w:numId="11" w16cid:durableId="250817065">
    <w:abstractNumId w:val="3"/>
  </w:num>
  <w:num w:numId="12" w16cid:durableId="695739728">
    <w:abstractNumId w:val="4"/>
  </w:num>
  <w:num w:numId="13" w16cid:durableId="1719429393">
    <w:abstractNumId w:val="9"/>
  </w:num>
  <w:num w:numId="14" w16cid:durableId="5847306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53E53"/>
    <w:rsid w:val="00063417"/>
    <w:rsid w:val="00076CDA"/>
    <w:rsid w:val="000A449F"/>
    <w:rsid w:val="000B2407"/>
    <w:rsid w:val="000C3EA2"/>
    <w:rsid w:val="000C4840"/>
    <w:rsid w:val="000E1207"/>
    <w:rsid w:val="000E64D7"/>
    <w:rsid w:val="00100FDE"/>
    <w:rsid w:val="00106373"/>
    <w:rsid w:val="001208FF"/>
    <w:rsid w:val="00123D5E"/>
    <w:rsid w:val="001264AC"/>
    <w:rsid w:val="00147773"/>
    <w:rsid w:val="00171413"/>
    <w:rsid w:val="001A60CD"/>
    <w:rsid w:val="001B22FA"/>
    <w:rsid w:val="001C0661"/>
    <w:rsid w:val="001E233F"/>
    <w:rsid w:val="001E4C4E"/>
    <w:rsid w:val="001F1991"/>
    <w:rsid w:val="001F2932"/>
    <w:rsid w:val="00231FE5"/>
    <w:rsid w:val="00235E33"/>
    <w:rsid w:val="00240137"/>
    <w:rsid w:val="0026190D"/>
    <w:rsid w:val="00263960"/>
    <w:rsid w:val="002853EF"/>
    <w:rsid w:val="0028766C"/>
    <w:rsid w:val="00294B2B"/>
    <w:rsid w:val="00296182"/>
    <w:rsid w:val="002C133F"/>
    <w:rsid w:val="003073D0"/>
    <w:rsid w:val="00313F7B"/>
    <w:rsid w:val="00314734"/>
    <w:rsid w:val="003253C2"/>
    <w:rsid w:val="00327087"/>
    <w:rsid w:val="00347629"/>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C2950"/>
    <w:rsid w:val="004D6529"/>
    <w:rsid w:val="004F57E5"/>
    <w:rsid w:val="0050039D"/>
    <w:rsid w:val="005069BE"/>
    <w:rsid w:val="0053339E"/>
    <w:rsid w:val="005449C7"/>
    <w:rsid w:val="00566EE9"/>
    <w:rsid w:val="00570201"/>
    <w:rsid w:val="00594452"/>
    <w:rsid w:val="005A77EA"/>
    <w:rsid w:val="005B4B3B"/>
    <w:rsid w:val="005C4E0F"/>
    <w:rsid w:val="005C5829"/>
    <w:rsid w:val="005D5D24"/>
    <w:rsid w:val="00604921"/>
    <w:rsid w:val="00606BDC"/>
    <w:rsid w:val="00617961"/>
    <w:rsid w:val="00624595"/>
    <w:rsid w:val="00632336"/>
    <w:rsid w:val="0063372A"/>
    <w:rsid w:val="00637962"/>
    <w:rsid w:val="006432B1"/>
    <w:rsid w:val="006535A9"/>
    <w:rsid w:val="00681218"/>
    <w:rsid w:val="00685886"/>
    <w:rsid w:val="00685D58"/>
    <w:rsid w:val="006A5E35"/>
    <w:rsid w:val="006B5F5A"/>
    <w:rsid w:val="006C6502"/>
    <w:rsid w:val="006E7A74"/>
    <w:rsid w:val="0072515D"/>
    <w:rsid w:val="0073080B"/>
    <w:rsid w:val="007379A3"/>
    <w:rsid w:val="00740D4F"/>
    <w:rsid w:val="007566B1"/>
    <w:rsid w:val="0076340D"/>
    <w:rsid w:val="00763CD8"/>
    <w:rsid w:val="007701E0"/>
    <w:rsid w:val="0078588F"/>
    <w:rsid w:val="00787779"/>
    <w:rsid w:val="007922AF"/>
    <w:rsid w:val="00792FBC"/>
    <w:rsid w:val="007A1268"/>
    <w:rsid w:val="007B5D97"/>
    <w:rsid w:val="007C4C7F"/>
    <w:rsid w:val="007D35B5"/>
    <w:rsid w:val="007E3232"/>
    <w:rsid w:val="007E729E"/>
    <w:rsid w:val="00865FAE"/>
    <w:rsid w:val="008B1967"/>
    <w:rsid w:val="008C7D8A"/>
    <w:rsid w:val="008C7E08"/>
    <w:rsid w:val="008D57AB"/>
    <w:rsid w:val="008E46DD"/>
    <w:rsid w:val="008E5CFF"/>
    <w:rsid w:val="008F3232"/>
    <w:rsid w:val="009243CE"/>
    <w:rsid w:val="00932C1C"/>
    <w:rsid w:val="009400B0"/>
    <w:rsid w:val="009403BD"/>
    <w:rsid w:val="00953330"/>
    <w:rsid w:val="00961394"/>
    <w:rsid w:val="0098253B"/>
    <w:rsid w:val="009857DD"/>
    <w:rsid w:val="00992947"/>
    <w:rsid w:val="00995023"/>
    <w:rsid w:val="009B133D"/>
    <w:rsid w:val="009F57ED"/>
    <w:rsid w:val="00A55C33"/>
    <w:rsid w:val="00A8559A"/>
    <w:rsid w:val="00A97A2E"/>
    <w:rsid w:val="00AB4F09"/>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C5CA8"/>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1677"/>
    <w:rsid w:val="00F43C5F"/>
    <w:rsid w:val="00F47E7C"/>
    <w:rsid w:val="00F607AA"/>
    <w:rsid w:val="00F72BD5"/>
    <w:rsid w:val="00F8354D"/>
    <w:rsid w:val="00FB0063"/>
    <w:rsid w:val="00FB6A79"/>
    <w:rsid w:val="00FC52BE"/>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BA0EC5B2-2820-C742-B04E-DC2E65CA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3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rsid w:val="00411CC6"/>
    <w:rPr>
      <w:color w:val="605E5C"/>
      <w:shd w:val="clear" w:color="auto" w:fill="E1DFDD"/>
    </w:rPr>
  </w:style>
  <w:style w:type="character" w:customStyle="1" w:styleId="x4k7w5x">
    <w:name w:val="x4k7w5x"/>
    <w:basedOn w:val="Policepardfaut"/>
    <w:rsid w:val="00F41677"/>
  </w:style>
  <w:style w:type="character" w:customStyle="1" w:styleId="Mentionnonrsolue10">
    <w:name w:val="Mention non résolue1"/>
    <w:basedOn w:val="Policepardfaut"/>
    <w:uiPriority w:val="99"/>
    <w:semiHidden/>
    <w:unhideWhenUsed/>
    <w:rsid w:val="00F41677"/>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F41677"/>
    <w:pPr>
      <w:suppressAutoHyphens w:val="0"/>
    </w:pPr>
    <w:rPr>
      <w:rFonts w:asciiTheme="minorHAnsi" w:eastAsiaTheme="minorHAnsi" w:hAnsiTheme="minorHAnsi" w:cstheme="minorBidi"/>
      <w:b/>
      <w:bCs/>
      <w:szCs w:val="20"/>
      <w:lang w:eastAsia="en-US" w:bidi="ar-SA"/>
      <w14:ligatures w14:val="standardContextual"/>
    </w:rPr>
  </w:style>
  <w:style w:type="character" w:customStyle="1" w:styleId="ObjetducommentaireCar">
    <w:name w:val="Objet du commentaire Car"/>
    <w:basedOn w:val="CommentaireCar1"/>
    <w:link w:val="Objetducommentaire"/>
    <w:uiPriority w:val="99"/>
    <w:semiHidden/>
    <w:rsid w:val="00F41677"/>
    <w:rPr>
      <w:rFonts w:asciiTheme="minorHAnsi" w:eastAsiaTheme="minorHAnsi" w:hAnsiTheme="minorHAnsi" w:cstheme="minorBidi"/>
      <w:b/>
      <w:bCs/>
      <w:kern w:val="2"/>
      <w:szCs w:val="18"/>
      <w:bdr w:val="none" w:sz="0" w:space="0" w:color="auto"/>
      <w:lang w:eastAsia="en-US" w:bidi="hi-IN"/>
      <w14:ligatures w14:val="standardContextual"/>
    </w:rPr>
  </w:style>
  <w:style w:type="character" w:customStyle="1" w:styleId="uppercase">
    <w:name w:val="uppercase"/>
    <w:basedOn w:val="Policepardfaut"/>
    <w:rsid w:val="00F41677"/>
  </w:style>
  <w:style w:type="character" w:customStyle="1" w:styleId="littlefoot-footnotehost">
    <w:name w:val="littlefoot-footnote__host"/>
    <w:basedOn w:val="Policepardfaut"/>
    <w:rsid w:val="00F41677"/>
  </w:style>
  <w:style w:type="character" w:customStyle="1" w:styleId="En-tteCar">
    <w:name w:val="En-tête Car"/>
    <w:basedOn w:val="Policepardfaut"/>
    <w:link w:val="En-tte"/>
    <w:uiPriority w:val="99"/>
    <w:rsid w:val="00F41677"/>
    <w:rPr>
      <w:rFonts w:ascii="Helvetica" w:hAnsi="Helvetica" w:cs="Arial Unicode MS"/>
      <w:color w:val="000000"/>
      <w:sz w:val="24"/>
      <w:szCs w:val="24"/>
    </w:rPr>
  </w:style>
  <w:style w:type="character" w:customStyle="1" w:styleId="PieddepageCar">
    <w:name w:val="Pied de page Car"/>
    <w:basedOn w:val="Policepardfaut"/>
    <w:link w:val="Pieddepage"/>
    <w:uiPriority w:val="99"/>
    <w:rsid w:val="00F41677"/>
    <w:rPr>
      <w:rFonts w:ascii="Calibri" w:eastAsia="Calibri" w:hAnsi="Calibri" w:cs="Calibri"/>
      <w:color w:val="000000"/>
      <w:sz w:val="22"/>
      <w:szCs w:val="22"/>
      <w:u w:color="000000"/>
    </w:rPr>
  </w:style>
  <w:style w:type="paragraph" w:styleId="Rvision">
    <w:name w:val="Revision"/>
    <w:hidden/>
    <w:uiPriority w:val="99"/>
    <w:semiHidden/>
    <w:rsid w:val="00F4167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kern w:val="2"/>
      <w:sz w:val="24"/>
      <w:szCs w:val="24"/>
      <w:bdr w:val="none" w:sz="0" w:space="0" w:color="auto"/>
      <w:lang w:eastAsia="en-US"/>
      <w14:ligatures w14:val="standardContextual"/>
    </w:rPr>
  </w:style>
  <w:style w:type="character" w:customStyle="1" w:styleId="Mentionnonrsolue2">
    <w:name w:val="Mention non résolue2"/>
    <w:basedOn w:val="Policepardfaut"/>
    <w:uiPriority w:val="99"/>
    <w:semiHidden/>
    <w:unhideWhenUsed/>
    <w:rsid w:val="00F41677"/>
    <w:rPr>
      <w:color w:val="605E5C"/>
      <w:shd w:val="clear" w:color="auto" w:fill="E1DFDD"/>
    </w:rPr>
  </w:style>
  <w:style w:type="character" w:styleId="Mentionnonrsolue">
    <w:name w:val="Unresolved Mention"/>
    <w:basedOn w:val="Policepardfaut"/>
    <w:uiPriority w:val="99"/>
    <w:semiHidden/>
    <w:unhideWhenUsed/>
    <w:rsid w:val="00FC5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fi.fr/fr/afrique/20230702-avant-sa-d%C3%A9claration-%C3%A0-la-nation-macky-sall-rencontre-des-%C3%A9lus-favorables-%C3%A0-un-troisi%C3%A8me-manda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v"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pressafrik.com/Cave-tribunal-de-Dakar-plongee-dans-l-angoisse-des-parents-inquiets-du-sort-de-leurs-enfants-arretes-lors-des_a258331.html" TargetMode="External"/><Relationship Id="rId5" Type="http://schemas.openxmlformats.org/officeDocument/2006/relationships/settings" Target="settings.xml"/><Relationship Id="rId15" Type="http://schemas.openxmlformats.org/officeDocument/2006/relationships/hyperlink" Target="https://pastef.org/wp-content/uploads/2023/06/Doc_OS_MEMORANDUM_JUIN-2023.pdf%20et%20https:/africacheck.org/sites/default/files/media/documents/2023-06/LivreBlancJuin2023_230609_212756.pdf" TargetMode="External"/><Relationship Id="rId10" Type="http://schemas.openxmlformats.org/officeDocument/2006/relationships/hyperlink" Target="https://berthoalain.com/2023/04/20/construction-dune-gendarmerie-emeute-a-ngor-18-avril-2023/"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amnesty.org/fr/latest/news/2023/06/senegal-amnesty-international-demande-une-enquete-independante-sur-la-repression-meurtriere-lors-des-manifestations/" TargetMode="External"/><Relationship Id="rId14" Type="http://schemas.openxmlformats.org/officeDocument/2006/relationships/hyperlink" Target="https://laviedesidees.fr/L-heritage-de-Sengho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jeuneafrique.com/1173467/politique/senegal-antoine-diome-le-sniper-de-macky-sall/" TargetMode="External"/><Relationship Id="rId3" Type="http://schemas.openxmlformats.org/officeDocument/2006/relationships/hyperlink" Target="https://laviedesidees.fr/Faire-defaire-la-democratie" TargetMode="External"/><Relationship Id="rId7" Type="http://schemas.openxmlformats.org/officeDocument/2006/relationships/hyperlink" Target="https://laviedesidees.fr/Les-faux-semblants-de-la-participation" TargetMode="External"/><Relationship Id="rId2" Type="http://schemas.openxmlformats.org/officeDocument/2006/relationships/hyperlink" Target="https://www.lemonde.fr/idees/article/2023/07/05/democratie-en-afrique-l-exception-senegalaise_6180690_3232.html" TargetMode="External"/><Relationship Id="rId1" Type="http://schemas.openxmlformats.org/officeDocument/2006/relationships/hyperlink" Target="https://www.courrierinternational.com/article/lettre-a-macky-sall-pour-une-societe-veritablement-democratique-trois-intellectuels-senegalais-de-premier-plan-interpellent-macky-sall" TargetMode="External"/><Relationship Id="rId6" Type="http://schemas.openxmlformats.org/officeDocument/2006/relationships/hyperlink" Target="https://www.presidence.sn/actualites/communique-du-conseil-des-ministres-du-7-juin-2023_2853" TargetMode="External"/><Relationship Id="rId5" Type="http://schemas.openxmlformats.org/officeDocument/2006/relationships/hyperlink" Target="https://legrandcontinent.eu/fr/2023/05/12/jours-de-colere-au-pakistan/" TargetMode="External"/><Relationship Id="rId10" Type="http://schemas.openxmlformats.org/officeDocument/2006/relationships/hyperlink" Target="https://www.lemonde.fr/afrique/article/2023/08/08/au-senegal-la-liberation-de-juan-branco-fait-polemique_6184795_3212.html" TargetMode="External"/><Relationship Id="rId4" Type="http://schemas.openxmlformats.org/officeDocument/2006/relationships/hyperlink" Target="https://afriquexxi.info/Senegal-A-Ziguinchor-avec-Sonko-jusqu-a-la-mort" TargetMode="External"/><Relationship Id="rId9" Type="http://schemas.openxmlformats.org/officeDocument/2006/relationships/hyperlink" Target="https://juan-branco.fr/wp-content/uploads/2023/06/CPI-22-juin-2023-PUBLIC_compress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C159D4-1E73-41BE-9AE3-2D7373BF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4404</Words>
  <Characters>23784</Characters>
  <Application>Microsoft Office Word</Application>
  <DocSecurity>0</DocSecurity>
  <Lines>371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2023-10-03T06:05:00Z</dcterms:created>
  <dcterms:modified xsi:type="dcterms:W3CDTF">2023-10-03T06:28:00Z</dcterms:modified>
</cp:coreProperties>
</file>