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808E6" w14:textId="77777777" w:rsidR="0063372A" w:rsidRDefault="0063372A" w:rsidP="0063372A">
      <w:pPr>
        <w:outlineLvl w:val="0"/>
        <w:rPr>
          <w:rFonts w:ascii="Times" w:hAnsi="Times"/>
        </w:rPr>
      </w:pPr>
    </w:p>
    <w:p w14:paraId="027A416A" w14:textId="0C1B99A1" w:rsidR="00E75C6B" w:rsidRPr="00995245" w:rsidRDefault="001360FF" w:rsidP="00E75C6B">
      <w:pPr>
        <w:pStyle w:val="VDITitre"/>
      </w:pPr>
      <w:r>
        <w:t>Faut-il redouter l</w:t>
      </w:r>
      <w:r w:rsidR="00995245" w:rsidRPr="00995245">
        <w:t>’extrême droite all</w:t>
      </w:r>
      <w:r w:rsidR="00995245">
        <w:t>emande</w:t>
      </w:r>
      <w:r>
        <w:t> ?</w:t>
      </w:r>
    </w:p>
    <w:p w14:paraId="272C3BAD" w14:textId="55AAC997" w:rsidR="00E75C6B" w:rsidRPr="00995245" w:rsidRDefault="008B1967" w:rsidP="00645703">
      <w:pPr>
        <w:pStyle w:val="VDIAuteur"/>
      </w:pPr>
      <w:proofErr w:type="gramStart"/>
      <w:r w:rsidRPr="00995245">
        <w:t>p</w:t>
      </w:r>
      <w:r w:rsidR="00E75C6B" w:rsidRPr="00995245">
        <w:t>ar</w:t>
      </w:r>
      <w:proofErr w:type="gramEnd"/>
      <w:r w:rsidR="00E75C6B" w:rsidRPr="00995245">
        <w:t xml:space="preserve"> </w:t>
      </w:r>
      <w:r w:rsidR="00995245">
        <w:t xml:space="preserve">Élisa </w:t>
      </w:r>
      <w:proofErr w:type="spellStart"/>
      <w:r w:rsidR="00995245">
        <w:t>Goudin</w:t>
      </w:r>
      <w:proofErr w:type="spellEnd"/>
    </w:p>
    <w:p w14:paraId="0C13BC4C" w14:textId="77777777" w:rsidR="00995245" w:rsidRPr="008C582D" w:rsidRDefault="00995245" w:rsidP="00995245">
      <w:pPr>
        <w:pStyle w:val="VDIChapo"/>
      </w:pPr>
      <w:r w:rsidRPr="008C582D">
        <w:t>En Allemagne, depuis quelques années</w:t>
      </w:r>
      <w:r>
        <w:t>,</w:t>
      </w:r>
      <w:r w:rsidRPr="00631B93">
        <w:t xml:space="preserve"> </w:t>
      </w:r>
      <w:r w:rsidRPr="008C582D">
        <w:t>la pensée d’extrême droite se normalise et s’intellectualise. Le débat rationnel est dévalorisé, la démocratie remise en cause</w:t>
      </w:r>
      <w:r>
        <w:t>,</w:t>
      </w:r>
      <w:r w:rsidRPr="008C582D">
        <w:t xml:space="preserve"> et les idéologèmes nazis se </w:t>
      </w:r>
      <w:r>
        <w:t>diffusent</w:t>
      </w:r>
      <w:r w:rsidRPr="008C582D">
        <w:t>. Un état des lieux préoccupant.</w:t>
      </w:r>
    </w:p>
    <w:p w14:paraId="41168B78" w14:textId="7BC0C6D7" w:rsidR="00995245" w:rsidRPr="00BD1446" w:rsidRDefault="00E75C6B" w:rsidP="00BD1446">
      <w:pPr>
        <w:pStyle w:val="VDIRecens"/>
      </w:pPr>
      <w:r w:rsidRPr="00995245">
        <w:t>À propos de :</w:t>
      </w:r>
      <w:r w:rsidR="008B1967" w:rsidRPr="00995245">
        <w:t xml:space="preserve"> </w:t>
      </w:r>
      <w:r w:rsidR="00995245" w:rsidRPr="00995245">
        <w:t xml:space="preserve">Wilhelm </w:t>
      </w:r>
      <w:proofErr w:type="spellStart"/>
      <w:r w:rsidR="00995245" w:rsidRPr="00995245">
        <w:t>Heitmeyer</w:t>
      </w:r>
      <w:proofErr w:type="spellEnd"/>
      <w:r w:rsidR="00995245" w:rsidRPr="00995245">
        <w:t xml:space="preserve">, Manuela </w:t>
      </w:r>
      <w:proofErr w:type="spellStart"/>
      <w:r w:rsidR="00995245" w:rsidRPr="00995245">
        <w:t>Freiheit</w:t>
      </w:r>
      <w:proofErr w:type="spellEnd"/>
      <w:r w:rsidR="00995245" w:rsidRPr="00995245">
        <w:t xml:space="preserve"> et Peter </w:t>
      </w:r>
      <w:proofErr w:type="spellStart"/>
      <w:r w:rsidR="00995245" w:rsidRPr="00995245">
        <w:t>Sitzer</w:t>
      </w:r>
      <w:proofErr w:type="spellEnd"/>
      <w:r w:rsidR="00995245" w:rsidRPr="00995245">
        <w:t xml:space="preserve">, </w:t>
      </w:r>
      <w:proofErr w:type="spellStart"/>
      <w:r w:rsidR="00995245" w:rsidRPr="00995245">
        <w:rPr>
          <w:i/>
          <w:iCs/>
        </w:rPr>
        <w:t>Rechte</w:t>
      </w:r>
      <w:proofErr w:type="spellEnd"/>
      <w:r w:rsidR="00995245" w:rsidRPr="00995245">
        <w:rPr>
          <w:i/>
          <w:iCs/>
        </w:rPr>
        <w:t xml:space="preserve"> </w:t>
      </w:r>
      <w:proofErr w:type="spellStart"/>
      <w:r w:rsidR="00995245" w:rsidRPr="00995245">
        <w:rPr>
          <w:i/>
          <w:iCs/>
        </w:rPr>
        <w:t>Bedrohungsallianzen</w:t>
      </w:r>
      <w:proofErr w:type="spellEnd"/>
      <w:r w:rsidR="00995245" w:rsidRPr="00995245">
        <w:t xml:space="preserve">, Berlin, </w:t>
      </w:r>
      <w:proofErr w:type="spellStart"/>
      <w:r w:rsidR="00995245" w:rsidRPr="00995245">
        <w:t>Surhkamp</w:t>
      </w:r>
      <w:proofErr w:type="spellEnd"/>
      <w:r w:rsidR="00995245" w:rsidRPr="00995245">
        <w:t xml:space="preserve">, 2020, 325 p. </w:t>
      </w:r>
    </w:p>
    <w:p w14:paraId="7C132592" w14:textId="37DFF604" w:rsidR="00995245" w:rsidRPr="00995245" w:rsidRDefault="00995245" w:rsidP="00995245">
      <w:pPr>
        <w:pStyle w:val="Corps"/>
      </w:pPr>
      <w:r w:rsidRPr="00497BC5">
        <w:t>Depuis 2019, on entend parfois dire que le déclin de l’</w:t>
      </w:r>
      <w:proofErr w:type="spellStart"/>
      <w:r w:rsidRPr="00497BC5">
        <w:t>AfD</w:t>
      </w:r>
      <w:proofErr w:type="spellEnd"/>
      <w:r>
        <w:t xml:space="preserve"> (l’extrême droite allemande)</w:t>
      </w:r>
      <w:r w:rsidRPr="00497BC5">
        <w:t xml:space="preserve"> </w:t>
      </w:r>
      <w:r>
        <w:t>serait</w:t>
      </w:r>
      <w:r w:rsidRPr="00497BC5">
        <w:t xml:space="preserve"> une certitude, que ce parti va faire long feu et n’aura finalement été qu’un épiphénomène, dont la radicalisation serait uniquement due à la « crise</w:t>
      </w:r>
      <w:r>
        <w:t xml:space="preserve"> migratoire</w:t>
      </w:r>
      <w:r w:rsidRPr="00497BC5">
        <w:t xml:space="preserve"> » de 2015. </w:t>
      </w:r>
      <w:r>
        <w:t>Mais e</w:t>
      </w:r>
      <w:r w:rsidRPr="00497BC5">
        <w:t>st-ce si sûr ?</w:t>
      </w:r>
    </w:p>
    <w:p w14:paraId="4E0AB47A" w14:textId="2D992DE1" w:rsidR="00995245" w:rsidRPr="00BD1446" w:rsidRDefault="00995245" w:rsidP="00BD1446">
      <w:pPr>
        <w:pStyle w:val="VDIIntertitre"/>
      </w:pPr>
      <w:r>
        <w:t>C</w:t>
      </w:r>
      <w:r w:rsidRPr="000F2D14">
        <w:t>ercles concentriques</w:t>
      </w:r>
    </w:p>
    <w:p w14:paraId="0F493298" w14:textId="6881C94F" w:rsidR="00995245" w:rsidRPr="00BD1446" w:rsidRDefault="00995245" w:rsidP="00BD1446">
      <w:pPr>
        <w:pStyle w:val="Corps"/>
      </w:pPr>
      <w:r w:rsidRPr="00497BC5">
        <w:t xml:space="preserve">La question se pose de façon récurrente, à chaque </w:t>
      </w:r>
      <w:r>
        <w:t>événement mettant en scène</w:t>
      </w:r>
      <w:r w:rsidRPr="00497BC5">
        <w:t xml:space="preserve"> des acteurs de l’extrême</w:t>
      </w:r>
      <w:r>
        <w:t xml:space="preserve"> </w:t>
      </w:r>
      <w:r w:rsidRPr="00497BC5">
        <w:t xml:space="preserve">droite en </w:t>
      </w:r>
      <w:r>
        <w:t xml:space="preserve">Allemagne : </w:t>
      </w:r>
      <w:r w:rsidRPr="00497BC5">
        <w:t>dans quelle mesure s’agit</w:t>
      </w:r>
      <w:r>
        <w:t>-il</w:t>
      </w:r>
      <w:r w:rsidRPr="00497BC5">
        <w:t xml:space="preserve"> d’actes isolés ou de maillons d’un système puissant et organisé</w:t>
      </w:r>
      <w:r>
        <w:t> ?</w:t>
      </w:r>
      <w:r w:rsidRPr="00497BC5">
        <w:t xml:space="preserve"> Wilhelm </w:t>
      </w:r>
      <w:proofErr w:type="spellStart"/>
      <w:r w:rsidRPr="00497BC5">
        <w:t>Heitmeyer</w:t>
      </w:r>
      <w:proofErr w:type="spellEnd"/>
      <w:r w:rsidRPr="00497BC5">
        <w:t xml:space="preserve"> avait déjà écrit sur le sujet, en développant un modèle de </w:t>
      </w:r>
      <w:r>
        <w:t>« </w:t>
      </w:r>
      <w:r w:rsidRPr="00497BC5">
        <w:t>continuum</w:t>
      </w:r>
      <w:r>
        <w:t> »</w:t>
      </w:r>
      <w:r w:rsidRPr="00497BC5">
        <w:t xml:space="preserve"> sous forme de cercles concentriques qu’il reprend ici. </w:t>
      </w:r>
    </w:p>
    <w:p w14:paraId="13DC6E97" w14:textId="5614BADB" w:rsidR="00995245" w:rsidRPr="00BD1446" w:rsidRDefault="00995245" w:rsidP="00BD1446">
      <w:pPr>
        <w:pStyle w:val="Corps"/>
      </w:pPr>
      <w:r w:rsidRPr="00497BC5">
        <w:t xml:space="preserve">Ce schéma permet de comprendre comment une escalade est possible entre plusieurs niveaux au sein </w:t>
      </w:r>
      <w:r>
        <w:t>de la</w:t>
      </w:r>
      <w:r w:rsidRPr="00497BC5">
        <w:t xml:space="preserve"> société </w:t>
      </w:r>
      <w:r>
        <w:t>allemande :</w:t>
      </w:r>
      <w:r w:rsidRPr="00497BC5">
        <w:t xml:space="preserve"> le cercle le plus extérieur est formé de</w:t>
      </w:r>
      <w:r>
        <w:t xml:space="preserve">s </w:t>
      </w:r>
      <w:r w:rsidRPr="00497BC5">
        <w:t xml:space="preserve">clichés </w:t>
      </w:r>
      <w:r>
        <w:t xml:space="preserve">et représentations </w:t>
      </w:r>
      <w:r w:rsidRPr="00497BC5">
        <w:t xml:space="preserve">racistes </w:t>
      </w:r>
      <w:r>
        <w:t xml:space="preserve">parfois inconscientes de certains membres de </w:t>
      </w:r>
      <w:r w:rsidRPr="00497BC5">
        <w:t>la population</w:t>
      </w:r>
      <w:r>
        <w:t>,</w:t>
      </w:r>
      <w:r w:rsidRPr="00497BC5">
        <w:t xml:space="preserve"> et le cercle </w:t>
      </w:r>
      <w:r w:rsidRPr="00497BC5">
        <w:lastRenderedPageBreak/>
        <w:t>le plus resserré est constitué de</w:t>
      </w:r>
      <w:r>
        <w:t xml:space="preserve">s acteurs radicaux de l’extrême </w:t>
      </w:r>
      <w:r w:rsidRPr="00497BC5">
        <w:t xml:space="preserve">droite qui passent à l’acte en tuant (le niveau d’agressivité et le potentiel destructeur est donc croissant selon les cercles). Entre les deux, il existe selon Wilhelm </w:t>
      </w:r>
      <w:proofErr w:type="spellStart"/>
      <w:r w:rsidRPr="00497BC5">
        <w:t>Heitmeyer</w:t>
      </w:r>
      <w:proofErr w:type="spellEnd"/>
      <w:r w:rsidRPr="00497BC5">
        <w:t xml:space="preserve"> toute une série de cercles </w:t>
      </w:r>
      <w:r>
        <w:t xml:space="preserve">concentriques </w:t>
      </w:r>
      <w:r w:rsidRPr="00497BC5">
        <w:t xml:space="preserve">dont il s’agit de montrer les influences et les alliances </w:t>
      </w:r>
      <w:r>
        <w:t>permettant</w:t>
      </w:r>
      <w:r w:rsidRPr="00497BC5">
        <w:t xml:space="preserve"> le passage à l’acte des </w:t>
      </w:r>
      <w:r>
        <w:t>agresseurs</w:t>
      </w:r>
      <w:r w:rsidRPr="00497BC5">
        <w:t>.</w:t>
      </w:r>
      <w:r>
        <w:t xml:space="preserve"> </w:t>
      </w:r>
    </w:p>
    <w:p w14:paraId="1BF498F6" w14:textId="7451579F" w:rsidR="00995245" w:rsidRPr="00BD1446" w:rsidRDefault="00995245" w:rsidP="00BD1446">
      <w:pPr>
        <w:pStyle w:val="Corps"/>
      </w:pPr>
      <w:r w:rsidRPr="00497BC5">
        <w:t>C’est</w:t>
      </w:r>
      <w:r>
        <w:t xml:space="preserve"> </w:t>
      </w:r>
      <w:r w:rsidRPr="00497BC5">
        <w:t>le grand mérite de cet ouvrage : il analyse des processus dynamiques, pa</w:t>
      </w:r>
      <w:r>
        <w:t>r</w:t>
      </w:r>
      <w:r w:rsidRPr="00497BC5">
        <w:t xml:space="preserve"> vision en coupe </w:t>
      </w:r>
      <w:r>
        <w:t>de la société allemande</w:t>
      </w:r>
      <w:r w:rsidRPr="00497BC5">
        <w:t xml:space="preserve">. Il </w:t>
      </w:r>
      <w:r>
        <w:t>souligne</w:t>
      </w:r>
      <w:r w:rsidRPr="00497BC5">
        <w:t xml:space="preserve"> que l’éventail des moyens d’action, des phénomènes sociaux à rattacher directeme</w:t>
      </w:r>
      <w:r>
        <w:t xml:space="preserve">nt ou indirectement à l’extrême </w:t>
      </w:r>
      <w:r w:rsidRPr="00497BC5">
        <w:t>droite est très large</w:t>
      </w:r>
      <w:r>
        <w:t xml:space="preserve">. Et il montre comment la pensée d’extrême </w:t>
      </w:r>
      <w:r w:rsidRPr="00497BC5">
        <w:t xml:space="preserve">droite, depuis quelques années, se normalise, s’intellectualise et essaime vers de larges pans de la population, qui ne sont plus isolés, </w:t>
      </w:r>
      <w:r>
        <w:t>de</w:t>
      </w:r>
      <w:r w:rsidRPr="00497BC5">
        <w:t xml:space="preserve"> sorte que</w:t>
      </w:r>
      <w:r>
        <w:t xml:space="preserve"> les frontières entre l’extrême </w:t>
      </w:r>
      <w:r w:rsidRPr="00497BC5">
        <w:t>droite et la droite démocratique conservatrice deviennent poreuses</w:t>
      </w:r>
      <w:r>
        <w:t>, alors qu’elles ne l’étaient pas il y a encore quelques années</w:t>
      </w:r>
      <w:r w:rsidRPr="00497BC5">
        <w:t>.</w:t>
      </w:r>
    </w:p>
    <w:p w14:paraId="46A6BA15" w14:textId="6F9B5676" w:rsidR="00995245" w:rsidRPr="00BD1446" w:rsidRDefault="00995245" w:rsidP="00BD1446">
      <w:pPr>
        <w:pStyle w:val="VDIIntertitre"/>
      </w:pPr>
      <w:r w:rsidRPr="00835AE8">
        <w:t>Crises et autoritarisme</w:t>
      </w:r>
    </w:p>
    <w:p w14:paraId="23B534C8" w14:textId="3550D5B1" w:rsidR="00995245" w:rsidRDefault="00995245" w:rsidP="00BD1446">
      <w:pPr>
        <w:pStyle w:val="Corps"/>
      </w:pPr>
      <w:r w:rsidRPr="00497BC5">
        <w:t>Plus généralement</w:t>
      </w:r>
      <w:r>
        <w:t>,</w:t>
      </w:r>
      <w:r w:rsidRPr="00497BC5">
        <w:t xml:space="preserve"> les auteurs font le constat que la confiance dans la démocratie comme système d’organisation </w:t>
      </w:r>
      <w:r>
        <w:t>de la société</w:t>
      </w:r>
      <w:r w:rsidRPr="00497BC5">
        <w:t xml:space="preserve"> disparaît peu à peu</w:t>
      </w:r>
      <w:r>
        <w:t xml:space="preserve"> en Allemagne</w:t>
      </w:r>
      <w:r w:rsidRPr="00497BC5">
        <w:t xml:space="preserve">. </w:t>
      </w:r>
      <w:r>
        <w:t xml:space="preserve">La nouveauté tient au fait que, depuis une dizaine d’années, </w:t>
      </w:r>
      <w:r w:rsidRPr="00497BC5">
        <w:t>« </w:t>
      </w:r>
      <w:r>
        <w:t>l</w:t>
      </w:r>
      <w:r w:rsidRPr="00497BC5">
        <w:t>’épuisement des énergies utopiques » (diagnostiquée par Habermas dès le milieu des années 1980) ouvre des espaces pour des « énergies politiques régressives ». Elles se caractérisent par des éléments discursifs très variables.</w:t>
      </w:r>
      <w:r>
        <w:t xml:space="preserve"> C</w:t>
      </w:r>
      <w:r w:rsidRPr="00497BC5">
        <w:t xml:space="preserve">ela passe </w:t>
      </w:r>
      <w:r>
        <w:t xml:space="preserve">fréquemment </w:t>
      </w:r>
      <w:r w:rsidRPr="00497BC5">
        <w:t xml:space="preserve">par </w:t>
      </w:r>
      <w:r>
        <w:t>la</w:t>
      </w:r>
      <w:r w:rsidRPr="00497BC5">
        <w:t xml:space="preserve"> narration d’un prétendu « combat pour les libertés » par les « victimes du système ». </w:t>
      </w:r>
    </w:p>
    <w:p w14:paraId="6BD29960" w14:textId="7922C5A2" w:rsidR="00995245" w:rsidRPr="00497BC5" w:rsidRDefault="00995245" w:rsidP="00BD1446">
      <w:pPr>
        <w:pStyle w:val="Corps"/>
      </w:pPr>
      <w:r>
        <w:t xml:space="preserve">Il y a là une sorte de </w:t>
      </w:r>
      <w:proofErr w:type="spellStart"/>
      <w:r>
        <w:t>gramscisme</w:t>
      </w:r>
      <w:proofErr w:type="spellEnd"/>
      <w:r>
        <w:t xml:space="preserve"> de droite (même si les auteurs n’utilisent pas ce terme) : cela revient à disloquer le discours dominant et utiliser des éléments de ce discours comme arme politique, souvent en accusant les autres d’être dogmatiques. </w:t>
      </w:r>
      <w:r w:rsidRPr="00497BC5">
        <w:t xml:space="preserve">On a </w:t>
      </w:r>
      <w:r>
        <w:t xml:space="preserve">ainsi </w:t>
      </w:r>
      <w:r w:rsidRPr="00497BC5">
        <w:t>vu</w:t>
      </w:r>
      <w:r>
        <w:t>,</w:t>
      </w:r>
      <w:r w:rsidRPr="00497BC5">
        <w:t xml:space="preserve"> lors des manifestations organisées en été contre les mesures sanitaires, par exemple le 1</w:t>
      </w:r>
      <w:r w:rsidRPr="00497BC5">
        <w:rPr>
          <w:vertAlign w:val="superscript"/>
        </w:rPr>
        <w:t>er</w:t>
      </w:r>
      <w:r w:rsidRPr="00497BC5">
        <w:t xml:space="preserve"> août à Berlin, que le public était très divers</w:t>
      </w:r>
      <w:r>
        <w:t>, les anti-vaccins se mélangeant à des représentants de l’extrême droite pourtant bien identifiés comme tels</w:t>
      </w:r>
      <w:r>
        <w:rPr>
          <w:rStyle w:val="Appelnotedebasdep"/>
          <w:color w:val="000000" w:themeColor="text1"/>
        </w:rPr>
        <w:footnoteReference w:id="1"/>
      </w:r>
      <w:r w:rsidRPr="00497BC5">
        <w:t>.</w:t>
      </w:r>
      <w:r>
        <w:t xml:space="preserve"> </w:t>
      </w:r>
    </w:p>
    <w:p w14:paraId="4BDF0D39" w14:textId="4604CBFE" w:rsidR="00995245" w:rsidRDefault="00995245" w:rsidP="00BD1446">
      <w:pPr>
        <w:pStyle w:val="Corps"/>
      </w:pPr>
      <w:r>
        <w:t>Les auteurs parcourent tout ce</w:t>
      </w:r>
      <w:r w:rsidRPr="00497BC5">
        <w:t xml:space="preserve"> que l’on peut subsumer sous le terme « </w:t>
      </w:r>
      <w:proofErr w:type="spellStart"/>
      <w:r w:rsidRPr="00E53822">
        <w:rPr>
          <w:i/>
          <w:iCs/>
        </w:rPr>
        <w:t>Rechte</w:t>
      </w:r>
      <w:proofErr w:type="spellEnd"/>
      <w:r w:rsidRPr="00497BC5">
        <w:t> »</w:t>
      </w:r>
      <w:r>
        <w:t xml:space="preserve">, qui signifie l’extrême droite, c’est-à-dire </w:t>
      </w:r>
      <w:r w:rsidRPr="00497BC5">
        <w:t xml:space="preserve">toutes </w:t>
      </w:r>
      <w:r>
        <w:t>l</w:t>
      </w:r>
      <w:r w:rsidRPr="00497BC5">
        <w:t xml:space="preserve">es tendances </w:t>
      </w:r>
      <w:r>
        <w:t xml:space="preserve">qui </w:t>
      </w:r>
      <w:r w:rsidRPr="00497BC5">
        <w:t xml:space="preserve">se basent sur </w:t>
      </w:r>
      <w:r>
        <w:t>cette</w:t>
      </w:r>
      <w:r w:rsidRPr="00497BC5">
        <w:t xml:space="preserve"> idéologie de l’inégalité, avec un sentiment de supériorité nationaliste ou </w:t>
      </w:r>
      <w:proofErr w:type="spellStart"/>
      <w:r w:rsidRPr="00E53822">
        <w:rPr>
          <w:i/>
          <w:iCs/>
        </w:rPr>
        <w:t>völkisch</w:t>
      </w:r>
      <w:proofErr w:type="spellEnd"/>
      <w:r w:rsidRPr="00497BC5">
        <w:t xml:space="preserve"> (ce terme ancien, très utilisé sous la République de Weimar, insistant sur l’homogénéité et la « pureté » du peuple allemand, </w:t>
      </w:r>
      <w:r>
        <w:t>a</w:t>
      </w:r>
      <w:r w:rsidRPr="00497BC5">
        <w:t xml:space="preserve"> donn</w:t>
      </w:r>
      <w:r>
        <w:t>é</w:t>
      </w:r>
      <w:r w:rsidRPr="00497BC5">
        <w:t xml:space="preserve"> naissance aux théories raciales du </w:t>
      </w:r>
      <w:r>
        <w:t>Parti nazi</w:t>
      </w:r>
      <w:r w:rsidRPr="00497BC5">
        <w:t>), ainsi qu’une référence au social-darwinisme</w:t>
      </w:r>
      <w:r>
        <w:t xml:space="preserve">, </w:t>
      </w:r>
      <w:r w:rsidRPr="00497BC5">
        <w:t xml:space="preserve">interprété comme le fait de faire valoir le droit du plus fort, ce qui n’était </w:t>
      </w:r>
      <w:r>
        <w:lastRenderedPageBreak/>
        <w:t xml:space="preserve">évidemment </w:t>
      </w:r>
      <w:r w:rsidRPr="00497BC5">
        <w:t>pas la théorie de Darwin. Le second élément est l’acceptation de la violence, comme instrument normal et légitime. Les discours rationnels sont dévalorisés, les formes démocratiques de régulation des conflits sociaux et politiques sont refusées, et il y a souvent une tendance au militarisme.</w:t>
      </w:r>
    </w:p>
    <w:p w14:paraId="11E6651C" w14:textId="411297BB" w:rsidR="00995245" w:rsidRPr="00497BC5" w:rsidRDefault="00995245" w:rsidP="00BD1446">
      <w:pPr>
        <w:pStyle w:val="Corps"/>
      </w:pPr>
      <w:r>
        <w:t>L’extrême droite de 2021 modernise l’héritage national-socialiste. Un</w:t>
      </w:r>
      <w:r w:rsidRPr="00497BC5">
        <w:t xml:space="preserve"> groupe qui se réclame ouvertement du </w:t>
      </w:r>
      <w:r>
        <w:t>nazisme</w:t>
      </w:r>
      <w:r w:rsidRPr="00497BC5">
        <w:t xml:space="preserve"> n’a</w:t>
      </w:r>
      <w:r>
        <w:t>ura</w:t>
      </w:r>
      <w:r w:rsidRPr="00497BC5">
        <w:t xml:space="preserve"> que peu de résonance</w:t>
      </w:r>
      <w:r>
        <w:t>s</w:t>
      </w:r>
      <w:r w:rsidRPr="00497BC5">
        <w:t xml:space="preserve"> dans la société</w:t>
      </w:r>
      <w:r>
        <w:t xml:space="preserve"> allemande. E</w:t>
      </w:r>
      <w:r w:rsidRPr="00497BC5">
        <w:t>n revanche, parler d</w:t>
      </w:r>
      <w:proofErr w:type="gramStart"/>
      <w:r w:rsidRPr="00497BC5">
        <w:t>’«</w:t>
      </w:r>
      <w:proofErr w:type="gramEnd"/>
      <w:r w:rsidRPr="00497BC5">
        <w:t> </w:t>
      </w:r>
      <w:proofErr w:type="spellStart"/>
      <w:r w:rsidRPr="00497BC5">
        <w:t>ethnopluralisme</w:t>
      </w:r>
      <w:proofErr w:type="spellEnd"/>
      <w:r w:rsidRPr="00497BC5">
        <w:t> » change tout</w:t>
      </w:r>
      <w:r>
        <w:t xml:space="preserve">. On retrouve </w:t>
      </w:r>
      <w:r w:rsidRPr="00497BC5">
        <w:t>la même idéologie raciste</w:t>
      </w:r>
      <w:r>
        <w:t>,</w:t>
      </w:r>
      <w:r w:rsidRPr="00497BC5">
        <w:t xml:space="preserve"> mais avec un nouvel habillage </w:t>
      </w:r>
      <w:r>
        <w:t>« </w:t>
      </w:r>
      <w:r w:rsidRPr="00497BC5">
        <w:t>culturel</w:t>
      </w:r>
      <w:r>
        <w:t> »</w:t>
      </w:r>
      <w:r w:rsidRPr="00497BC5">
        <w:t xml:space="preserve">. </w:t>
      </w:r>
      <w:r>
        <w:t xml:space="preserve">Les acteurs de l’extrême droite ont souvent recours à des dispositifs sémantiques polysémiques, qu’ils utilisent de façon polémique en exploitant leur capacité de migration à travers différents champs discursifs et différentes positions idéologiques, comme les notions de « communauté populaire », de « déclin », la notion d’autorité ou encore l’essentialisation des « peuples ». Ainsi, leur discours charrie, parfois sans que cela saute aux yeux, ce qu’il faut bien appeler des idéologèmes nazis – même si les auteurs de l’ouvrage ne le formulent pas en ces termes. </w:t>
      </w:r>
    </w:p>
    <w:p w14:paraId="75B9F915" w14:textId="0153AD37" w:rsidR="00995245" w:rsidRPr="00BD1446" w:rsidRDefault="00995245" w:rsidP="00BD1446">
      <w:pPr>
        <w:pStyle w:val="Corps"/>
      </w:pPr>
      <w:r w:rsidRPr="00497BC5">
        <w:t>Ce qui est passionnant et semble novateur</w:t>
      </w:r>
      <w:r>
        <w:t>,</w:t>
      </w:r>
      <w:r w:rsidRPr="00497BC5">
        <w:t xml:space="preserve"> c’est l’analyse </w:t>
      </w:r>
      <w:r>
        <w:t>qu’ils font</w:t>
      </w:r>
      <w:r w:rsidRPr="00497BC5">
        <w:t xml:space="preserve"> du rôle de certains intellectuels, publicistes</w:t>
      </w:r>
      <w:r>
        <w:t xml:space="preserve"> et</w:t>
      </w:r>
      <w:r w:rsidRPr="00497BC5">
        <w:t xml:space="preserve"> journalistes</w:t>
      </w:r>
      <w:r>
        <w:t>,</w:t>
      </w:r>
      <w:r w:rsidRPr="00497BC5">
        <w:t xml:space="preserve"> qui appor</w:t>
      </w:r>
      <w:r>
        <w:t xml:space="preserve">tent une légitimité à l’extrême </w:t>
      </w:r>
      <w:r w:rsidRPr="00497BC5">
        <w:t xml:space="preserve">droite, </w:t>
      </w:r>
      <w:r>
        <w:t xml:space="preserve">tout en n’en faisant pas partie, en tant que </w:t>
      </w:r>
      <w:r w:rsidRPr="00497BC5">
        <w:t>« récepteurs de résonance » (</w:t>
      </w:r>
      <w:proofErr w:type="spellStart"/>
      <w:r w:rsidRPr="00F97E1F">
        <w:rPr>
          <w:i/>
          <w:iCs/>
        </w:rPr>
        <w:t>Resonanz-Empfänger</w:t>
      </w:r>
      <w:proofErr w:type="spellEnd"/>
      <w:r w:rsidRPr="00497BC5">
        <w:t xml:space="preserve">) </w:t>
      </w:r>
      <w:r>
        <w:t xml:space="preserve">de ces discours d’extrême droite </w:t>
      </w:r>
      <w:r w:rsidRPr="00497BC5">
        <w:t>d</w:t>
      </w:r>
      <w:r>
        <w:t>ans les universités, les médias</w:t>
      </w:r>
      <w:r w:rsidRPr="00497BC5">
        <w:t xml:space="preserve"> </w:t>
      </w:r>
      <w:r>
        <w:t xml:space="preserve">ou </w:t>
      </w:r>
      <w:r w:rsidRPr="00497BC5">
        <w:t xml:space="preserve">les entreprises. </w:t>
      </w:r>
      <w:r>
        <w:t>L’ouvrage foisonne d’exemples concrets.</w:t>
      </w:r>
    </w:p>
    <w:p w14:paraId="583C50E1" w14:textId="0228C703" w:rsidR="00995245" w:rsidRPr="00497BC5" w:rsidRDefault="00995245" w:rsidP="00BD1446">
      <w:pPr>
        <w:pStyle w:val="VDIIntertitre"/>
      </w:pPr>
      <w:r>
        <w:t>Gangrène dans l’armée</w:t>
      </w:r>
    </w:p>
    <w:p w14:paraId="674E4AC6" w14:textId="71678220" w:rsidR="00995245" w:rsidRDefault="00995245" w:rsidP="00BD1446">
      <w:pPr>
        <w:pStyle w:val="Corps"/>
      </w:pPr>
      <w:r w:rsidRPr="00497BC5">
        <w:t>Le jugement des auteurs envers l’État est extrêmement négatif</w:t>
      </w:r>
      <w:r>
        <w:t>. I</w:t>
      </w:r>
      <w:r w:rsidRPr="00497BC5">
        <w:t xml:space="preserve">ls évoquent son « aveuglement partiel », son incapacité à tirer des leçons </w:t>
      </w:r>
      <w:r>
        <w:t>de</w:t>
      </w:r>
      <w:r w:rsidRPr="00497BC5">
        <w:t xml:space="preserve"> l’histoire. </w:t>
      </w:r>
      <w:r>
        <w:t xml:space="preserve">Mais il y a plus grave encore : c’est la situation au sein de l’armée. </w:t>
      </w:r>
      <w:r w:rsidRPr="00497BC5">
        <w:t>Le président du MAD</w:t>
      </w:r>
      <w:r>
        <w:t xml:space="preserve"> (</w:t>
      </w:r>
      <w:proofErr w:type="spellStart"/>
      <w:r w:rsidRPr="00F97E1F">
        <w:rPr>
          <w:i/>
          <w:iCs/>
        </w:rPr>
        <w:t>Bundesamt</w:t>
      </w:r>
      <w:proofErr w:type="spellEnd"/>
      <w:r w:rsidRPr="00F97E1F">
        <w:rPr>
          <w:i/>
          <w:iCs/>
        </w:rPr>
        <w:t xml:space="preserve"> </w:t>
      </w:r>
      <w:proofErr w:type="spellStart"/>
      <w:r w:rsidRPr="00F97E1F">
        <w:rPr>
          <w:i/>
          <w:iCs/>
        </w:rPr>
        <w:t>für</w:t>
      </w:r>
      <w:proofErr w:type="spellEnd"/>
      <w:r w:rsidRPr="00F97E1F">
        <w:rPr>
          <w:i/>
          <w:iCs/>
        </w:rPr>
        <w:t xml:space="preserve"> den </w:t>
      </w:r>
      <w:proofErr w:type="spellStart"/>
      <w:r w:rsidRPr="00F97E1F">
        <w:rPr>
          <w:i/>
          <w:iCs/>
        </w:rPr>
        <w:t>militärischen</w:t>
      </w:r>
      <w:proofErr w:type="spellEnd"/>
      <w:r w:rsidRPr="00F97E1F">
        <w:rPr>
          <w:i/>
          <w:iCs/>
        </w:rPr>
        <w:t xml:space="preserve"> </w:t>
      </w:r>
      <w:proofErr w:type="spellStart"/>
      <w:r w:rsidRPr="00F97E1F">
        <w:rPr>
          <w:i/>
          <w:iCs/>
        </w:rPr>
        <w:t>Abschirmdienst</w:t>
      </w:r>
      <w:proofErr w:type="spellEnd"/>
      <w:r w:rsidRPr="00497BC5">
        <w:t xml:space="preserve">, </w:t>
      </w:r>
      <w:r>
        <w:t>l’office du</w:t>
      </w:r>
      <w:r w:rsidRPr="00497BC5">
        <w:t xml:space="preserve"> contre-espio</w:t>
      </w:r>
      <w:r>
        <w:t>n</w:t>
      </w:r>
      <w:r w:rsidRPr="00497BC5">
        <w:t xml:space="preserve">nage </w:t>
      </w:r>
      <w:r>
        <w:t>militaire),</w:t>
      </w:r>
      <w:r w:rsidRPr="00497BC5">
        <w:t xml:space="preserve"> </w:t>
      </w:r>
      <w:proofErr w:type="spellStart"/>
      <w:r w:rsidRPr="00497BC5">
        <w:t>Christof</w:t>
      </w:r>
      <w:proofErr w:type="spellEnd"/>
      <w:r w:rsidRPr="00497BC5">
        <w:t xml:space="preserve"> </w:t>
      </w:r>
      <w:proofErr w:type="spellStart"/>
      <w:r w:rsidRPr="00497BC5">
        <w:t>Gramm</w:t>
      </w:r>
      <w:proofErr w:type="spellEnd"/>
      <w:r>
        <w:t>,</w:t>
      </w:r>
      <w:r w:rsidRPr="00497BC5">
        <w:t xml:space="preserve"> </w:t>
      </w:r>
      <w:r>
        <w:t xml:space="preserve">affirme qu’il y a </w:t>
      </w:r>
      <w:r w:rsidRPr="00497BC5">
        <w:t xml:space="preserve">une </w:t>
      </w:r>
      <w:r>
        <w:t>« </w:t>
      </w:r>
      <w:r w:rsidRPr="00497BC5">
        <w:t xml:space="preserve">nouvelle dimension » dans le problème de </w:t>
      </w:r>
      <w:r>
        <w:t xml:space="preserve">l’influence de l’extrême </w:t>
      </w:r>
      <w:r w:rsidRPr="00497BC5">
        <w:t xml:space="preserve">droite au sein de l’armée. </w:t>
      </w:r>
      <w:r>
        <w:t>Il a</w:t>
      </w:r>
      <w:r w:rsidRPr="00497BC5">
        <w:t xml:space="preserve"> été entendu par le Bundestag </w:t>
      </w:r>
      <w:r>
        <w:t>en</w:t>
      </w:r>
      <w:r w:rsidRPr="00497BC5">
        <w:t xml:space="preserve"> juin 2020 et </w:t>
      </w:r>
      <w:r>
        <w:t>a évoqué</w:t>
      </w:r>
      <w:r w:rsidRPr="00497BC5">
        <w:t xml:space="preserve"> </w:t>
      </w:r>
      <w:r>
        <w:t>l</w:t>
      </w:r>
      <w:r w:rsidRPr="00497BC5">
        <w:t>e « mur du silence</w:t>
      </w:r>
      <w:r>
        <w:t xml:space="preserve"> </w:t>
      </w:r>
      <w:r w:rsidRPr="00497BC5">
        <w:t xml:space="preserve">» </w:t>
      </w:r>
      <w:r>
        <w:t>au sein</w:t>
      </w:r>
      <w:r w:rsidRPr="00497BC5">
        <w:t xml:space="preserve"> </w:t>
      </w:r>
      <w:r>
        <w:t xml:space="preserve">du </w:t>
      </w:r>
      <w:r w:rsidRPr="00497BC5">
        <w:t>groupe KSK</w:t>
      </w:r>
      <w:r>
        <w:t xml:space="preserve"> (l’unité d’élite dite des « </w:t>
      </w:r>
      <w:r w:rsidRPr="00E53822">
        <w:t>forces spéciales</w:t>
      </w:r>
      <w:r>
        <w:t> »</w:t>
      </w:r>
      <w:r w:rsidRPr="00E53822">
        <w:t xml:space="preserve">). </w:t>
      </w:r>
      <w:r>
        <w:t xml:space="preserve">La </w:t>
      </w:r>
      <w:r w:rsidRPr="00E53822">
        <w:rPr>
          <w:spacing w:val="-3"/>
        </w:rPr>
        <w:t xml:space="preserve">ministre allemande de la </w:t>
      </w:r>
      <w:r>
        <w:rPr>
          <w:spacing w:val="-3"/>
        </w:rPr>
        <w:t>D</w:t>
      </w:r>
      <w:r w:rsidRPr="00E53822">
        <w:rPr>
          <w:spacing w:val="-3"/>
        </w:rPr>
        <w:t xml:space="preserve">éfense a présenté </w:t>
      </w:r>
      <w:r>
        <w:rPr>
          <w:spacing w:val="-3"/>
        </w:rPr>
        <w:t>cet été</w:t>
      </w:r>
      <w:r w:rsidRPr="00E53822">
        <w:rPr>
          <w:spacing w:val="-3"/>
        </w:rPr>
        <w:t xml:space="preserve"> un catalogue de </w:t>
      </w:r>
      <w:r>
        <w:rPr>
          <w:spacing w:val="-3"/>
        </w:rPr>
        <w:t>soixante</w:t>
      </w:r>
      <w:r w:rsidRPr="00E53822">
        <w:rPr>
          <w:spacing w:val="-3"/>
        </w:rPr>
        <w:t xml:space="preserve"> mesures pour réformer </w:t>
      </w:r>
      <w:r>
        <w:rPr>
          <w:spacing w:val="-3"/>
        </w:rPr>
        <w:t>c</w:t>
      </w:r>
      <w:r w:rsidRPr="00E53822">
        <w:rPr>
          <w:spacing w:val="-3"/>
        </w:rPr>
        <w:t>es forces spéciales</w:t>
      </w:r>
      <w:r>
        <w:rPr>
          <w:spacing w:val="-3"/>
        </w:rPr>
        <w:t xml:space="preserve">, en réponse à la proximité de certains de ses membres avec la mouvance d’extrême droite. </w:t>
      </w:r>
      <w:r>
        <w:t xml:space="preserve">Récemment, les alertes se sont multipliées. </w:t>
      </w:r>
    </w:p>
    <w:p w14:paraId="6CB3515A" w14:textId="2AF7E844" w:rsidR="00995245" w:rsidRPr="00497BC5" w:rsidRDefault="00995245" w:rsidP="00BD1446">
      <w:pPr>
        <w:pStyle w:val="Corps"/>
      </w:pPr>
      <w:r w:rsidRPr="00EC0D7D">
        <w:t>En mai 2020</w:t>
      </w:r>
      <w:r>
        <w:t>,</w:t>
      </w:r>
      <w:r w:rsidRPr="00EC0D7D">
        <w:t xml:space="preserve"> une importante </w:t>
      </w:r>
      <w:r w:rsidRPr="00EC0D7D">
        <w:rPr>
          <w:spacing w:val="-3"/>
        </w:rPr>
        <w:t>cache d’armes et de munitions, contenant aussi plusieurs dizaines de kilos d’explosifs,</w:t>
      </w:r>
      <w:r w:rsidRPr="00EC0D7D">
        <w:t xml:space="preserve"> a été découverte dans le jardin d’un sergent-major sans que l’on puisse établir à quoi étaient destinées ces armes. Le 12 juin 2020, un soldat du groupe KSK avait écrit d</w:t>
      </w:r>
      <w:r>
        <w:t>irectement à la ministre de la D</w:t>
      </w:r>
      <w:r w:rsidRPr="00EC0D7D">
        <w:t>éfense</w:t>
      </w:r>
      <w:r w:rsidRPr="00497BC5">
        <w:t xml:space="preserve"> po</w:t>
      </w:r>
      <w:r>
        <w:t>u</w:t>
      </w:r>
      <w:r w:rsidRPr="00497BC5">
        <w:t>r dire que les tendances d’extrême</w:t>
      </w:r>
      <w:r>
        <w:t xml:space="preserve"> </w:t>
      </w:r>
      <w:r w:rsidRPr="00497BC5">
        <w:t xml:space="preserve">droite </w:t>
      </w:r>
      <w:r w:rsidRPr="00497BC5">
        <w:lastRenderedPageBreak/>
        <w:t>étaient tolérées, délibérément étouffées</w:t>
      </w:r>
      <w:r>
        <w:t xml:space="preserve"> </w:t>
      </w:r>
      <w:r w:rsidRPr="00497BC5">
        <w:t xml:space="preserve">et que les membres </w:t>
      </w:r>
      <w:r>
        <w:t xml:space="preserve">du KSK avaient </w:t>
      </w:r>
      <w:r w:rsidRPr="00497BC5">
        <w:t>pour instruction de ne signaler aucun incident</w:t>
      </w:r>
      <w:r>
        <w:t>.</w:t>
      </w:r>
    </w:p>
    <w:p w14:paraId="0941972C" w14:textId="039653BF" w:rsidR="00995245" w:rsidRDefault="00995245" w:rsidP="00BD1446">
      <w:pPr>
        <w:pStyle w:val="Corps"/>
      </w:pPr>
      <w:r>
        <w:t>Le plus inquiétant est le rôle de</w:t>
      </w:r>
      <w:r w:rsidRPr="00497BC5">
        <w:t xml:space="preserve"> l</w:t>
      </w:r>
      <w:r>
        <w:t>’Office fédéral de protection de la Constitution (</w:t>
      </w:r>
      <w:proofErr w:type="spellStart"/>
      <w:r w:rsidRPr="00B359C7">
        <w:rPr>
          <w:i/>
          <w:iCs/>
        </w:rPr>
        <w:t>Bundesamt</w:t>
      </w:r>
      <w:proofErr w:type="spellEnd"/>
      <w:r w:rsidRPr="00B359C7">
        <w:rPr>
          <w:i/>
          <w:iCs/>
        </w:rPr>
        <w:t xml:space="preserve"> </w:t>
      </w:r>
      <w:proofErr w:type="spellStart"/>
      <w:r w:rsidRPr="00B359C7">
        <w:rPr>
          <w:i/>
          <w:iCs/>
        </w:rPr>
        <w:t>für</w:t>
      </w:r>
      <w:proofErr w:type="spellEnd"/>
      <w:r w:rsidRPr="00B359C7">
        <w:rPr>
          <w:i/>
          <w:iCs/>
        </w:rPr>
        <w:t xml:space="preserve"> </w:t>
      </w:r>
      <w:proofErr w:type="spellStart"/>
      <w:r w:rsidRPr="00E53822">
        <w:rPr>
          <w:i/>
          <w:iCs/>
        </w:rPr>
        <w:t>Verfassungsschutz</w:t>
      </w:r>
      <w:proofErr w:type="spellEnd"/>
      <w:r>
        <w:t xml:space="preserve">), c’est-à-dire les services de renseignements intérieurs. Les auteurs montrent </w:t>
      </w:r>
      <w:r w:rsidRPr="00B359C7">
        <w:t xml:space="preserve">que les idées antidémocratiques ont pénétré jusqu’à </w:t>
      </w:r>
      <w:r>
        <w:t>cette institution,</w:t>
      </w:r>
      <w:r w:rsidRPr="00B359C7">
        <w:t xml:space="preserve"> pourtant chargé</w:t>
      </w:r>
      <w:r>
        <w:t>e</w:t>
      </w:r>
      <w:r w:rsidRPr="00B359C7">
        <w:t xml:space="preserve"> de protéger la démocratie allemande. </w:t>
      </w:r>
      <w:r>
        <w:t>En 2011,</w:t>
      </w:r>
      <w:r w:rsidRPr="00497BC5">
        <w:t xml:space="preserve"> </w:t>
      </w:r>
      <w:r>
        <w:t>l</w:t>
      </w:r>
      <w:proofErr w:type="gramStart"/>
      <w:r>
        <w:t>’«</w:t>
      </w:r>
      <w:proofErr w:type="gramEnd"/>
      <w:r>
        <w:t> </w:t>
      </w:r>
      <w:r w:rsidRPr="00497BC5">
        <w:t xml:space="preserve">affaire de la </w:t>
      </w:r>
      <w:r w:rsidRPr="00E53822">
        <w:t>déchiqueteuse » avait révélé des faits incroyables : suite à la découverte des attentats à la bombe préparés par le NSU</w:t>
      </w:r>
      <w:r>
        <w:t xml:space="preserve"> (un groupe néo-nazi clandestin)</w:t>
      </w:r>
      <w:r w:rsidRPr="00E53822">
        <w:rPr>
          <w:rStyle w:val="apple-converted-space"/>
          <w:color w:val="000000" w:themeColor="text1"/>
        </w:rPr>
        <w:t xml:space="preserve">, </w:t>
      </w:r>
      <w:r>
        <w:t xml:space="preserve">un </w:t>
      </w:r>
      <w:r w:rsidRPr="00E53822">
        <w:t xml:space="preserve">chef de département </w:t>
      </w:r>
      <w:r>
        <w:t xml:space="preserve">de l’Office de protection de la Constitution </w:t>
      </w:r>
      <w:r w:rsidRPr="00E53822">
        <w:t>avait détruit des documents explosifs identifiant des informateurs d</w:t>
      </w:r>
      <w:r>
        <w:t>’un parti d’</w:t>
      </w:r>
      <w:r w:rsidRPr="00E53822">
        <w:t>extrême droite</w:t>
      </w:r>
      <w:r>
        <w:t>,</w:t>
      </w:r>
      <w:r w:rsidRPr="00E53822">
        <w:t xml:space="preserve"> la </w:t>
      </w:r>
      <w:r>
        <w:t>Protection de la patrie</w:t>
      </w:r>
      <w:r w:rsidRPr="00E53822">
        <w:t xml:space="preserve"> de Thuringe (THS</w:t>
      </w:r>
      <w:r>
        <w:t xml:space="preserve">, </w:t>
      </w:r>
      <w:proofErr w:type="spellStart"/>
      <w:r w:rsidRPr="00E53822">
        <w:rPr>
          <w:i/>
          <w:iCs/>
        </w:rPr>
        <w:t>Thüringer</w:t>
      </w:r>
      <w:proofErr w:type="spellEnd"/>
      <w:r w:rsidRPr="00E53822">
        <w:rPr>
          <w:i/>
          <w:iCs/>
        </w:rPr>
        <w:t xml:space="preserve"> </w:t>
      </w:r>
      <w:proofErr w:type="spellStart"/>
      <w:r w:rsidRPr="00E53822">
        <w:rPr>
          <w:i/>
          <w:iCs/>
        </w:rPr>
        <w:t>Heimatschutz</w:t>
      </w:r>
      <w:proofErr w:type="spellEnd"/>
      <w:r w:rsidRPr="00E53822">
        <w:t xml:space="preserve">). </w:t>
      </w:r>
    </w:p>
    <w:p w14:paraId="28E6E6E9" w14:textId="39176E19" w:rsidR="00995245" w:rsidRPr="00BD1446" w:rsidRDefault="00995245" w:rsidP="00BD1446">
      <w:pPr>
        <w:pStyle w:val="Corps"/>
      </w:pPr>
      <w:r w:rsidRPr="00E53822">
        <w:t xml:space="preserve">Six ans après, c’est son successeur Hans-Georg </w:t>
      </w:r>
      <w:proofErr w:type="spellStart"/>
      <w:r w:rsidRPr="00E53822">
        <w:t>Maaßen</w:t>
      </w:r>
      <w:proofErr w:type="spellEnd"/>
      <w:r w:rsidRPr="00E53822">
        <w:rPr>
          <w:rStyle w:val="apple-converted-space"/>
          <w:color w:val="000000" w:themeColor="text1"/>
        </w:rPr>
        <w:t xml:space="preserve"> qui est </w:t>
      </w:r>
      <w:r w:rsidRPr="00E53822">
        <w:t xml:space="preserve">parti en retraite anticipée, en novembre 2018, </w:t>
      </w:r>
      <w:r w:rsidRPr="004779B1">
        <w:t xml:space="preserve">car il était soupçonné </w:t>
      </w:r>
      <w:r>
        <w:t xml:space="preserve">lui aussi de collusion avec l’extrême </w:t>
      </w:r>
      <w:r w:rsidRPr="004779B1">
        <w:t xml:space="preserve">droite. </w:t>
      </w:r>
      <w:r w:rsidRPr="000A44C7">
        <w:t xml:space="preserve">Le nouveau président de ces services de sécurité intérieure, Thomas </w:t>
      </w:r>
      <w:proofErr w:type="spellStart"/>
      <w:r w:rsidRPr="000A44C7">
        <w:t>Haldenwang</w:t>
      </w:r>
      <w:proofErr w:type="spellEnd"/>
      <w:r w:rsidRPr="000A44C7">
        <w:t xml:space="preserve">, va, il faut l’espérer, s’occuper </w:t>
      </w:r>
      <w:r>
        <w:t xml:space="preserve">enfin </w:t>
      </w:r>
      <w:r w:rsidRPr="000A44C7">
        <w:t>sérieusement d</w:t>
      </w:r>
      <w:r>
        <w:t xml:space="preserve">u danger de l’extrême </w:t>
      </w:r>
      <w:r w:rsidRPr="000A44C7">
        <w:t xml:space="preserve">droite. </w:t>
      </w:r>
    </w:p>
    <w:p w14:paraId="3FA7A7DE" w14:textId="52E79943" w:rsidR="00995245" w:rsidRDefault="00995245" w:rsidP="00BD1446">
      <w:pPr>
        <w:pStyle w:val="VDIIntertitre"/>
      </w:pPr>
      <w:r>
        <w:t>Qu</w:t>
      </w:r>
      <w:r w:rsidRPr="00835AE8">
        <w:t>elques réserves</w:t>
      </w:r>
    </w:p>
    <w:p w14:paraId="2E80A3BA" w14:textId="19EF7390" w:rsidR="00995245" w:rsidRDefault="00995245" w:rsidP="00BD1446">
      <w:pPr>
        <w:pStyle w:val="Corps"/>
      </w:pPr>
      <w:r>
        <w:t xml:space="preserve">On peut déplorer que la question des rapports </w:t>
      </w:r>
      <w:proofErr w:type="spellStart"/>
      <w:r>
        <w:t>genrés</w:t>
      </w:r>
      <w:proofErr w:type="spellEnd"/>
      <w:r>
        <w:t xml:space="preserve"> soit très peu abordée dans l’ouvrage. Or c’est une vraie question, quand on étudie l’extrême droite</w:t>
      </w:r>
      <w:r>
        <w:rPr>
          <w:rStyle w:val="Appelnotedebasdep"/>
          <w:color w:val="000000" w:themeColor="text1"/>
        </w:rPr>
        <w:footnoteReference w:id="2"/>
      </w:r>
      <w:r>
        <w:t>. L’</w:t>
      </w:r>
      <w:proofErr w:type="spellStart"/>
      <w:r>
        <w:t>AfD</w:t>
      </w:r>
      <w:proofErr w:type="spellEnd"/>
      <w:r>
        <w:t xml:space="preserve"> a été fondée en février 2013 dans une petite salle communale de la ville de </w:t>
      </w:r>
      <w:proofErr w:type="spellStart"/>
      <w:r>
        <w:t>Oberursel</w:t>
      </w:r>
      <w:proofErr w:type="spellEnd"/>
      <w:r>
        <w:t xml:space="preserve"> en Hesse par 18 personnes : 18 hommes. Aujourd’hui, 13 % seulement des membres de ce Parti (qui en compte environ 35 000) sont des femmes. Autre « record » : le groupe parlementaire </w:t>
      </w:r>
      <w:proofErr w:type="spellStart"/>
      <w:r>
        <w:t>AfD</w:t>
      </w:r>
      <w:proofErr w:type="spellEnd"/>
      <w:r>
        <w:t xml:space="preserve"> au </w:t>
      </w:r>
      <w:r w:rsidRPr="00A64495">
        <w:rPr>
          <w:i/>
          <w:iCs/>
        </w:rPr>
        <w:t>Bundestag</w:t>
      </w:r>
      <w:r>
        <w:t xml:space="preserve"> compte 10 femmes pour 82 hommes. Au sein du </w:t>
      </w:r>
      <w:proofErr w:type="spellStart"/>
      <w:r w:rsidRPr="00927420">
        <w:rPr>
          <w:i/>
          <w:iCs/>
        </w:rPr>
        <w:t>Bundesvorstand</w:t>
      </w:r>
      <w:proofErr w:type="spellEnd"/>
      <w:r>
        <w:t xml:space="preserve">, le conseil d’administration du parti, seulement 2 femmes sur 14 personnes au total. </w:t>
      </w:r>
    </w:p>
    <w:p w14:paraId="1D13998D" w14:textId="12311516" w:rsidR="00995245" w:rsidRDefault="00995245" w:rsidP="00BD1446">
      <w:pPr>
        <w:pStyle w:val="Corps"/>
      </w:pPr>
      <w:r>
        <w:t xml:space="preserve">Même chose pour les électeurs : 16,3 % des hommes contre 9,2 % des femmes ont voté </w:t>
      </w:r>
      <w:proofErr w:type="spellStart"/>
      <w:r>
        <w:t>AfD</w:t>
      </w:r>
      <w:proofErr w:type="spellEnd"/>
      <w:r>
        <w:t xml:space="preserve"> aux dernières élections au Bundestag en 2017, ce qui signifie que deux tiers des électeurs de ce parti sont des hommes. Ceci est vrai aussi bien à l’Est qu’à l’Ouest. </w:t>
      </w:r>
    </w:p>
    <w:p w14:paraId="71CE4C57" w14:textId="0002A232" w:rsidR="00995245" w:rsidRDefault="00995245" w:rsidP="00BD1446">
      <w:pPr>
        <w:pStyle w:val="Corps"/>
      </w:pPr>
      <w:r>
        <w:t xml:space="preserve">On peut regretter également que certaines statistiques soient un peu datées. Malgré ces réserves, l’ouvrage est extrêmement riche. Il permet de prendre conscience, avec de nombreux exemples concrets peu connus, </w:t>
      </w:r>
      <w:r w:rsidRPr="00497BC5">
        <w:t xml:space="preserve">que la démocratie peut rapidement perdre pied. </w:t>
      </w:r>
      <w:r>
        <w:t>L’ouvrage</w:t>
      </w:r>
      <w:r w:rsidRPr="00497BC5">
        <w:t xml:space="preserve"> fait </w:t>
      </w:r>
      <w:r>
        <w:t>également</w:t>
      </w:r>
      <w:r w:rsidRPr="00497BC5">
        <w:t xml:space="preserve"> la part à l’émoti</w:t>
      </w:r>
      <w:r>
        <w:t>on, notamment en recopiant sur cinq</w:t>
      </w:r>
      <w:r w:rsidRPr="00497BC5">
        <w:t xml:space="preserve"> pages la longue liste de</w:t>
      </w:r>
      <w:r>
        <w:t xml:space="preserve">s personnes tuées par l’extrême </w:t>
      </w:r>
      <w:r w:rsidRPr="00497BC5">
        <w:t>droite, car les statistiques ne reflètent pas immédiatement</w:t>
      </w:r>
      <w:r>
        <w:t xml:space="preserve"> le fait que des vies humaines </w:t>
      </w:r>
      <w:r w:rsidRPr="00497BC5">
        <w:t>ont</w:t>
      </w:r>
      <w:r>
        <w:t xml:space="preserve"> été</w:t>
      </w:r>
      <w:r w:rsidRPr="00497BC5">
        <w:t xml:space="preserve"> détruites. </w:t>
      </w:r>
    </w:p>
    <w:p w14:paraId="20BFE5AC" w14:textId="60FA72DB" w:rsidR="00E75C6B" w:rsidRPr="001360FF" w:rsidRDefault="00995245" w:rsidP="001360FF">
      <w:pPr>
        <w:pStyle w:val="Corps"/>
      </w:pPr>
      <w:r w:rsidRPr="00497BC5">
        <w:lastRenderedPageBreak/>
        <w:t>Enfin, l’ouvrage comporte</w:t>
      </w:r>
      <w:r>
        <w:t xml:space="preserve"> vingt-deux</w:t>
      </w:r>
      <w:r w:rsidRPr="00497BC5">
        <w:t xml:space="preserve"> pages de bibliographie très complète sur la question. </w:t>
      </w:r>
      <w:r>
        <w:t xml:space="preserve">On l’aura compris : ce </w:t>
      </w:r>
      <w:r w:rsidRPr="00B359C7">
        <w:t xml:space="preserve">livre </w:t>
      </w:r>
      <w:r>
        <w:t>écrit avec fureur, mais sans renoncer à la rigueur scientifique, est à la fois très éclairant</w:t>
      </w:r>
      <w:r w:rsidRPr="00B359C7">
        <w:t xml:space="preserve"> </w:t>
      </w:r>
      <w:r>
        <w:t>et très angoissant</w:t>
      </w:r>
      <w:r w:rsidRPr="00B359C7">
        <w:t xml:space="preserve">. </w:t>
      </w:r>
    </w:p>
    <w:p w14:paraId="7CDAB7D8" w14:textId="627C341B" w:rsidR="0063372A" w:rsidRDefault="0063372A" w:rsidP="0063372A">
      <w:pPr>
        <w:pStyle w:val="VDIdate"/>
      </w:pPr>
      <w:r>
        <w:t>Publié dans lavi</w:t>
      </w:r>
      <w:r w:rsidR="006E7A74">
        <w:t>e</w:t>
      </w:r>
      <w:r>
        <w:t xml:space="preserve">desidees.fr, le </w:t>
      </w:r>
      <w:r w:rsidR="00BD1446">
        <w:t xml:space="preserve">20 </w:t>
      </w:r>
      <w:r w:rsidR="00995245">
        <w:t>janvier</w:t>
      </w:r>
      <w:r w:rsidR="00C70344">
        <w:t xml:space="preserve"> 202</w:t>
      </w:r>
      <w:r w:rsidR="00995245">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4C149" w14:textId="77777777" w:rsidR="00EC6688" w:rsidRDefault="00EC6688">
      <w:r>
        <w:separator/>
      </w:r>
    </w:p>
  </w:endnote>
  <w:endnote w:type="continuationSeparator" w:id="0">
    <w:p w14:paraId="52C0194A" w14:textId="77777777" w:rsidR="00EC6688" w:rsidRDefault="00EC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
    <w:panose1 w:val="020B0604020202020204"/>
    <w:charset w:val="00"/>
    <w:family w:val="swiss"/>
    <w:notTrueType/>
    <w:pitch w:val="variable"/>
    <w:sig w:usb0="20000287" w:usb1="00000001" w:usb2="00000000" w:usb3="00000000" w:csb0="0000019F" w:csb1="00000000"/>
  </w:font>
  <w:font w:name="Adobe Caslon Pro Bold">
    <w:altName w:val="﷽﷽﷽﷽﷽﷽﷽﷽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95AB6"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93BBF" w14:textId="77777777" w:rsidR="00EC6688" w:rsidRDefault="00EC6688">
      <w:r>
        <w:separator/>
      </w:r>
    </w:p>
  </w:footnote>
  <w:footnote w:type="continuationSeparator" w:id="0">
    <w:p w14:paraId="5839ECF1" w14:textId="77777777" w:rsidR="00EC6688" w:rsidRDefault="00EC6688">
      <w:r>
        <w:continuationSeparator/>
      </w:r>
    </w:p>
  </w:footnote>
  <w:footnote w:id="1">
    <w:p w14:paraId="49869799" w14:textId="77777777" w:rsidR="00995245" w:rsidRDefault="00995245" w:rsidP="00995245">
      <w:pPr>
        <w:pStyle w:val="Notedebasdepage"/>
      </w:pPr>
      <w:r>
        <w:rPr>
          <w:rStyle w:val="Appelnotedebasdep"/>
        </w:rPr>
        <w:footnoteRef/>
      </w:r>
      <w:r>
        <w:t xml:space="preserve"> En décembre 2020, les ministres de l’Intérieur des différents </w:t>
      </w:r>
      <w:r w:rsidRPr="00CD1200">
        <w:rPr>
          <w:i/>
        </w:rPr>
        <w:t>Länder</w:t>
      </w:r>
      <w:r>
        <w:t xml:space="preserve"> ont interdit l’utilisation du drapeau de l’Empire de 1871 (noir blanc et rouge) qui avait été instrumentalisé après 1918 (symbole des militaristes, puis utilisé par le NSDAP dès 1923, lors de la tentative de coup d’État de Hitler). Ce drapeau, qui servait à détourner l’interdiction de l’utilisation de symboles nazis comme la croix gammée, avait déjà été interdit dans certains </w:t>
      </w:r>
      <w:r w:rsidRPr="00A505E5">
        <w:rPr>
          <w:i/>
        </w:rPr>
        <w:t>Länder</w:t>
      </w:r>
      <w:r>
        <w:t xml:space="preserve">, mais la législation est désormais uniformisée. </w:t>
      </w:r>
    </w:p>
  </w:footnote>
  <w:footnote w:id="2">
    <w:p w14:paraId="4B72977B" w14:textId="77777777" w:rsidR="00995245" w:rsidRDefault="00995245" w:rsidP="00995245">
      <w:pPr>
        <w:pStyle w:val="Notedebasdepage"/>
        <w:jc w:val="both"/>
      </w:pPr>
      <w:r>
        <w:rPr>
          <w:rStyle w:val="Appelnotedebasdep"/>
        </w:rPr>
        <w:footnoteRef/>
      </w:r>
      <w:r>
        <w:t xml:space="preserve"> Nous renvoyons aux travaux de Valérie </w:t>
      </w:r>
      <w:proofErr w:type="spellStart"/>
      <w:r>
        <w:t>Dubslaff</w:t>
      </w:r>
      <w:proofErr w:type="spellEnd"/>
      <w:r>
        <w:t xml:space="preserve"> de l’université de Rennes 2, qui étudie l’extrême droite allemande (entre autres le NPD) au prisme du genre.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16028" w14:textId="77777777" w:rsidR="007A1268" w:rsidRDefault="007A1268" w:rsidP="007A1268">
    <w:pPr>
      <w:pStyle w:val="En-tte"/>
      <w:jc w:val="both"/>
    </w:pPr>
    <w:r w:rsidRPr="007A1268">
      <w:rPr>
        <w:noProof/>
      </w:rPr>
      <w:drawing>
        <wp:inline distT="0" distB="0" distL="0" distR="0" wp14:anchorId="36380D42" wp14:editId="1F6165BC">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360FF"/>
    <w:rsid w:val="00167486"/>
    <w:rsid w:val="001A60CD"/>
    <w:rsid w:val="001B22FA"/>
    <w:rsid w:val="001C0661"/>
    <w:rsid w:val="001E233F"/>
    <w:rsid w:val="001E4C4E"/>
    <w:rsid w:val="001F2932"/>
    <w:rsid w:val="00235E33"/>
    <w:rsid w:val="0028766C"/>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61394"/>
    <w:rsid w:val="0098253B"/>
    <w:rsid w:val="00993E3E"/>
    <w:rsid w:val="00995245"/>
    <w:rsid w:val="009F57ED"/>
    <w:rsid w:val="00A55C33"/>
    <w:rsid w:val="00A8559A"/>
    <w:rsid w:val="00AD258A"/>
    <w:rsid w:val="00AE4248"/>
    <w:rsid w:val="00B05675"/>
    <w:rsid w:val="00B24251"/>
    <w:rsid w:val="00B83048"/>
    <w:rsid w:val="00B90D39"/>
    <w:rsid w:val="00BB0030"/>
    <w:rsid w:val="00BB1A65"/>
    <w:rsid w:val="00BC76CE"/>
    <w:rsid w:val="00BD1446"/>
    <w:rsid w:val="00BF0C14"/>
    <w:rsid w:val="00C35861"/>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C6688"/>
    <w:rsid w:val="00ED5C35"/>
    <w:rsid w:val="00EE1383"/>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BD4E6"/>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6</TotalTime>
  <Pages>5</Pages>
  <Words>1506</Words>
  <Characters>8258</Characters>
  <Application>Microsoft Office Word</Application>
  <DocSecurity>0</DocSecurity>
  <Lines>150</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4</cp:revision>
  <dcterms:created xsi:type="dcterms:W3CDTF">2021-01-05T13:11:00Z</dcterms:created>
  <dcterms:modified xsi:type="dcterms:W3CDTF">2021-01-15T08:40:00Z</dcterms:modified>
</cp:coreProperties>
</file>