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72A" w:rsidRDefault="0063372A" w:rsidP="0063372A">
      <w:pPr>
        <w:outlineLvl w:val="0"/>
        <w:rPr>
          <w:rFonts w:ascii="Times" w:hAnsi="Times"/>
        </w:rPr>
      </w:pPr>
    </w:p>
    <w:p w:rsidR="00C36E34" w:rsidRDefault="00C36E34" w:rsidP="00C36E34">
      <w:pPr>
        <w:pStyle w:val="VDITitre"/>
      </w:pPr>
      <w:r>
        <w:t>« Mon activité est-elle essentielle ? »</w:t>
      </w:r>
    </w:p>
    <w:p w:rsidR="00C36E34" w:rsidRDefault="00C36E34" w:rsidP="00C36E34">
      <w:pPr>
        <w:jc w:val="center"/>
        <w:rPr>
          <w:b/>
          <w:sz w:val="28"/>
          <w:szCs w:val="28"/>
        </w:rPr>
      </w:pPr>
    </w:p>
    <w:p w:rsidR="00C36E34" w:rsidRDefault="00C36E34" w:rsidP="00C36E34">
      <w:pPr>
        <w:pStyle w:val="VDISous-titre"/>
      </w:pPr>
      <w:r>
        <w:t>Anatomie d’un débat sous épidémie</w:t>
      </w:r>
    </w:p>
    <w:p w:rsidR="00E75C6B" w:rsidRPr="005F2ADE" w:rsidRDefault="008B1967" w:rsidP="005F2ADE">
      <w:pPr>
        <w:pStyle w:val="VDIAuteur"/>
      </w:pPr>
      <w:proofErr w:type="gramStart"/>
      <w:r>
        <w:t>p</w:t>
      </w:r>
      <w:r w:rsidR="00E75C6B" w:rsidRPr="00C76BEB">
        <w:t>ar</w:t>
      </w:r>
      <w:proofErr w:type="gramEnd"/>
      <w:r w:rsidR="00E75C6B" w:rsidRPr="00C76BEB">
        <w:t xml:space="preserve"> </w:t>
      </w:r>
      <w:r w:rsidR="00C36E34">
        <w:t xml:space="preserve">Thomas </w:t>
      </w:r>
      <w:proofErr w:type="spellStart"/>
      <w:r w:rsidR="00C36E34">
        <w:t>Coutrot</w:t>
      </w:r>
      <w:proofErr w:type="spellEnd"/>
    </w:p>
    <w:p w:rsidR="00C36E34" w:rsidRDefault="005F2ADE" w:rsidP="005F2ADE">
      <w:pPr>
        <w:pStyle w:val="VDIChapo"/>
      </w:pPr>
      <w:proofErr w:type="spellStart"/>
      <w:r>
        <w:t>Tandis</w:t>
      </w:r>
      <w:proofErr w:type="spellEnd"/>
      <w:r>
        <w:t xml:space="preserve"> </w:t>
      </w:r>
      <w:proofErr w:type="spellStart"/>
      <w:r>
        <w:t>qu’en</w:t>
      </w:r>
      <w:proofErr w:type="spellEnd"/>
      <w:r>
        <w:t xml:space="preserve"> </w:t>
      </w:r>
      <w:proofErr w:type="spellStart"/>
      <w:r>
        <w:t>Espagne</w:t>
      </w:r>
      <w:proofErr w:type="spellEnd"/>
      <w:r>
        <w:t xml:space="preserve"> </w:t>
      </w:r>
      <w:proofErr w:type="spellStart"/>
      <w:r>
        <w:t>ou</w:t>
      </w:r>
      <w:proofErr w:type="spellEnd"/>
      <w:r>
        <w:t xml:space="preserve"> en </w:t>
      </w:r>
      <w:proofErr w:type="spellStart"/>
      <w:r>
        <w:t>Italie</w:t>
      </w:r>
      <w:proofErr w:type="spellEnd"/>
      <w:r>
        <w:t xml:space="preserve"> les </w:t>
      </w:r>
      <w:proofErr w:type="spellStart"/>
      <w:r>
        <w:t>listes</w:t>
      </w:r>
      <w:proofErr w:type="spellEnd"/>
      <w:r>
        <w:t xml:space="preserve"> de </w:t>
      </w:r>
      <w:proofErr w:type="spellStart"/>
      <w:r>
        <w:t>secteurs</w:t>
      </w:r>
      <w:proofErr w:type="spellEnd"/>
      <w:r>
        <w:t xml:space="preserve"> </w:t>
      </w:r>
      <w:proofErr w:type="spellStart"/>
      <w:r>
        <w:t>essentiels</w:t>
      </w:r>
      <w:proofErr w:type="spellEnd"/>
      <w:r>
        <w:t xml:space="preserve"> ont fait </w:t>
      </w:r>
      <w:proofErr w:type="spellStart"/>
      <w:r>
        <w:t>l’objet</w:t>
      </w:r>
      <w:proofErr w:type="spellEnd"/>
      <w:r>
        <w:t xml:space="preserve"> </w:t>
      </w:r>
      <w:proofErr w:type="spellStart"/>
      <w:r>
        <w:t>d’un</w:t>
      </w:r>
      <w:proofErr w:type="spellEnd"/>
      <w:r>
        <w:t xml:space="preserve"> débat public, en France </w:t>
      </w:r>
      <w:proofErr w:type="spellStart"/>
      <w:r>
        <w:t>le</w:t>
      </w:r>
      <w:proofErr w:type="spellEnd"/>
      <w:r>
        <w:t xml:space="preserve"> gouvernement a </w:t>
      </w:r>
      <w:proofErr w:type="spellStart"/>
      <w:r>
        <w:t>confiné</w:t>
      </w:r>
      <w:proofErr w:type="spellEnd"/>
      <w:r>
        <w:t xml:space="preserve"> </w:t>
      </w:r>
      <w:proofErr w:type="spellStart"/>
      <w:r>
        <w:t>ce</w:t>
      </w:r>
      <w:proofErr w:type="spellEnd"/>
      <w:r>
        <w:t xml:space="preserve"> débat à la </w:t>
      </w:r>
      <w:proofErr w:type="spellStart"/>
      <w:r>
        <w:t>sphère</w:t>
      </w:r>
      <w:proofErr w:type="spellEnd"/>
      <w:r>
        <w:t xml:space="preserve"> </w:t>
      </w:r>
      <w:proofErr w:type="spellStart"/>
      <w:r>
        <w:t>privée</w:t>
      </w:r>
      <w:proofErr w:type="spellEnd"/>
      <w:r>
        <w:t xml:space="preserve">. Ce </w:t>
      </w:r>
      <w:proofErr w:type="spellStart"/>
      <w:r>
        <w:t>serait</w:t>
      </w:r>
      <w:proofErr w:type="spellEnd"/>
      <w:r>
        <w:t xml:space="preserve"> en </w:t>
      </w:r>
      <w:proofErr w:type="spellStart"/>
      <w:r>
        <w:t>effet</w:t>
      </w:r>
      <w:proofErr w:type="spellEnd"/>
      <w:r>
        <w:t xml:space="preserve"> </w:t>
      </w:r>
      <w:proofErr w:type="spellStart"/>
      <w:r>
        <w:t>contester</w:t>
      </w:r>
      <w:proofErr w:type="spellEnd"/>
      <w:r>
        <w:t xml:space="preserve"> la subordination du travail au capital. Or </w:t>
      </w:r>
      <w:proofErr w:type="spellStart"/>
      <w:r>
        <w:t>un</w:t>
      </w:r>
      <w:proofErr w:type="spellEnd"/>
      <w:r>
        <w:t xml:space="preserve"> tel débat </w:t>
      </w:r>
      <w:proofErr w:type="spellStart"/>
      <w:r>
        <w:t>est</w:t>
      </w:r>
      <w:proofErr w:type="spellEnd"/>
      <w:r>
        <w:t xml:space="preserve"> </w:t>
      </w:r>
      <w:proofErr w:type="spellStart"/>
      <w:r>
        <w:t>aujourd’hui</w:t>
      </w:r>
      <w:proofErr w:type="spellEnd"/>
      <w:r>
        <w:t xml:space="preserve"> </w:t>
      </w:r>
      <w:proofErr w:type="spellStart"/>
      <w:r>
        <w:t>essentiel</w:t>
      </w:r>
      <w:proofErr w:type="spellEnd"/>
      <w:r>
        <w:t xml:space="preserve">, </w:t>
      </w:r>
      <w:proofErr w:type="spellStart"/>
      <w:r>
        <w:t>sinon</w:t>
      </w:r>
      <w:proofErr w:type="spellEnd"/>
      <w:r>
        <w:t xml:space="preserve"> </w:t>
      </w:r>
      <w:proofErr w:type="spellStart"/>
      <w:r>
        <w:t>capital</w:t>
      </w:r>
      <w:proofErr w:type="spellEnd"/>
      <w:r>
        <w:t>.</w:t>
      </w:r>
    </w:p>
    <w:p w:rsidR="00C36E34" w:rsidRDefault="00C36E34" w:rsidP="005F2ADE">
      <w:pPr>
        <w:pStyle w:val="VDIEncadr"/>
      </w:pPr>
      <w:r w:rsidRPr="00891533">
        <w:t xml:space="preserve">Au début de la période de confinement, parmi les </w:t>
      </w:r>
      <w:r>
        <w:t>salarié.es</w:t>
      </w:r>
      <w:r w:rsidRPr="00891533">
        <w:t xml:space="preserve"> encore en activité, quatre sur dix ont participé à une discussion sur le caractère essentiel de son activité </w:t>
      </w:r>
      <w:r>
        <w:t xml:space="preserve">pour le pays </w:t>
      </w:r>
      <w:r w:rsidRPr="00891533">
        <w:t xml:space="preserve">pendant l’épidémie, et même cinq sur dix parmi les </w:t>
      </w:r>
      <w:r>
        <w:t>salarié.es</w:t>
      </w:r>
      <w:r w:rsidRPr="00891533">
        <w:t xml:space="preserve"> qui travaillaient en présentiel</w:t>
      </w:r>
      <w:r>
        <w:t xml:space="preserve">, selon </w:t>
      </w:r>
      <w:hyperlink r:id="rId8" w:history="1">
        <w:r w:rsidRPr="00827736">
          <w:rPr>
            <w:rStyle w:val="Lienhypertexte"/>
            <w:i/>
          </w:rPr>
          <w:t>l'enquête</w:t>
        </w:r>
      </w:hyperlink>
      <w:r>
        <w:t xml:space="preserve"> « Le travail sous épidémie » menée en avril par l’</w:t>
      </w:r>
      <w:proofErr w:type="spellStart"/>
      <w:r>
        <w:t>Ugict</w:t>
      </w:r>
      <w:proofErr w:type="spellEnd"/>
      <w:r>
        <w:t>-CGT auprès de 30 000 salariés</w:t>
      </w:r>
      <w:r w:rsidRPr="00891533">
        <w:t xml:space="preserve">. </w:t>
      </w:r>
      <w:r>
        <w:t>Au total 43% d</w:t>
      </w:r>
      <w:r w:rsidRPr="00891533">
        <w:t xml:space="preserve">es </w:t>
      </w:r>
      <w:r>
        <w:t xml:space="preserve">salarié.es, qu’ils en aient débattu ou non, </w:t>
      </w:r>
      <w:r w:rsidRPr="00891533">
        <w:t>jugent leur activité essentielle</w:t>
      </w:r>
      <w:r>
        <w:t>. Les autres apparaissent beaucoup plus soumis au risque de contagion du fait d’un manque flagrant de protections </w:t>
      </w:r>
      <w:r w:rsidRPr="00891533">
        <w:t>; ceci interroge fortement sur les conditions de sécurité de la reprise du travail dans les secteurs non essentiels lors du déconfinement</w:t>
      </w:r>
      <w:r>
        <w:t xml:space="preserve"> actuel</w:t>
      </w:r>
      <w:r w:rsidRPr="00891533">
        <w:t xml:space="preserve">. Ces interrogations sur l’utilité sociale du travail et les arbitrages entre le travail et la vie peuvent-elles préfigurer un vaste débat social sur la reconversion du système productif ? </w:t>
      </w:r>
    </w:p>
    <w:p w:rsidR="00C36E34" w:rsidRDefault="00C36E34" w:rsidP="00C36E34">
      <w:pPr>
        <w:pStyle w:val="Corps"/>
      </w:pPr>
      <w:r>
        <w:t xml:space="preserve">La reconversion écologique du système productif ne peut plus être différée. Pour avoir la moindre chance de limiter le réchauffement à 2°C en 2100, il faut engager sans délais un processus de planification écologique afin d’organiser la décroissance des activités polluantes et la croissance des activités essentielles à la vie. Cela sera impossible sans un très vaste débat </w:t>
      </w:r>
      <w:r>
        <w:lastRenderedPageBreak/>
        <w:t xml:space="preserve">démocratique impliquant toutes les sphères de la société : entrepreneurs, salarié.es, associations, scientifiques, pouvoirs publics, </w:t>
      </w:r>
      <w:r w:rsidR="005F2ADE">
        <w:t xml:space="preserve">etc. </w:t>
      </w:r>
      <w:r>
        <w:t xml:space="preserve">Bruno </w:t>
      </w:r>
      <w:proofErr w:type="spellStart"/>
      <w:r>
        <w:t>Latour</w:t>
      </w:r>
      <w:proofErr w:type="spellEnd"/>
      <w:r>
        <w:t xml:space="preserve"> a proposé un </w:t>
      </w:r>
      <w:hyperlink r:id="rId9" w:history="1">
        <w:r w:rsidRPr="00ED1D1F">
          <w:rPr>
            <w:rStyle w:val="Lienhypertexte"/>
          </w:rPr>
          <w:t>ques</w:t>
        </w:r>
        <w:r w:rsidRPr="00ED1D1F">
          <w:rPr>
            <w:rStyle w:val="Lienhypertexte"/>
          </w:rPr>
          <w:t>t</w:t>
        </w:r>
        <w:r w:rsidRPr="00ED1D1F">
          <w:rPr>
            <w:rStyle w:val="Lienhypertexte"/>
          </w:rPr>
          <w:t>ionnaire</w:t>
        </w:r>
      </w:hyperlink>
      <w:r>
        <w:t xml:space="preserve"> qui permet d’engager ce débat : quelles sont les activités que nous ne voulons pas voire repartir après l’épidémie, et pourquoi ? Quelles sont celles que nous aimerions transformer ? Et celles que nous voudrions développer, ou inventer ? Comment assurer l’acceptabilité sociale de ces transformations, en fournissant garantie de revenu, formation et nouveaux emplois aux salarié.es impacté.es ?</w:t>
      </w:r>
    </w:p>
    <w:p w:rsidR="00C36E34" w:rsidRDefault="00C36E34" w:rsidP="00C36E34">
      <w:pPr>
        <w:pStyle w:val="Corps"/>
      </w:pPr>
      <w:r>
        <w:t xml:space="preserve">De manière à ce jour peu commentée, le début de la crise sanitaire a fourni l’occasion de quelque chose qui ressemble à une répétition générale spontanée et improvisée de ce grand débat. Bien sûr, l’utilité sociale du travail ne saurait se réduire à son caractère essentiel à court terme : le bâtiment, la recherche ou la création artistique peuvent s’interrompre quelques semaines sans dommage vital, alors que leur utilité sociale est certaine, du moins pour une large part de ces activités. </w:t>
      </w:r>
    </w:p>
    <w:p w:rsidR="00C36E34" w:rsidRDefault="00C36E34" w:rsidP="00C36E34">
      <w:pPr>
        <w:pStyle w:val="Corps"/>
      </w:pPr>
      <w:r>
        <w:t xml:space="preserve">Néanmoins un questionnement sur l’utilité des activités, sans précédent à cette échelle, a émergé lors de cette pandémie. Du jour au lendemain, des millions de salarié.es ont été interdits de se rendre à leur travail, dans l’éducation, la restauration, la culture ou le tourisme. Des millions d’autres ont été placés en chômage partiel pour raisons économiques, ou assignés au télétravail. Mais environ 6 millions de salarié.es ont dû continuer à aller travailler sur leur site habituel ou leur chantier, au risque de contracter le virus dans les transports ou au travail, alors même que leur activité ne leur semblait pas forcément indispensable, du moins à court terme. </w:t>
      </w:r>
    </w:p>
    <w:p w:rsidR="00C36E34" w:rsidRDefault="00C36E34" w:rsidP="00C36E34">
      <w:pPr>
        <w:pStyle w:val="Corps"/>
      </w:pPr>
      <w:r>
        <w:t xml:space="preserve">La presse a relayé les </w:t>
      </w:r>
      <w:hyperlink r:id="rId10" w:history="1">
        <w:r w:rsidRPr="0066508D">
          <w:rPr>
            <w:rStyle w:val="Lienhypertexte"/>
          </w:rPr>
          <w:t>interrogations</w:t>
        </w:r>
      </w:hyperlink>
      <w:r>
        <w:t>, voire les révoltes que cette situation a suscitée</w:t>
      </w:r>
      <w:r>
        <w:rPr>
          <w:rStyle w:val="Appelnotedebasdep"/>
        </w:rPr>
        <w:footnoteReference w:id="1"/>
      </w:r>
      <w:r>
        <w:t xml:space="preserve">. La question de caractère essentiel ou non de l’activité sous l’épidémie a été au centre des discussions. Des centrales syndicales ont demandé que soit établie une liste des activités essentielles, pour autoriser les autres à recourir au chômage partiel afin de limiter la circulation du virus chez les travailleurs. Une </w:t>
      </w:r>
      <w:hyperlink r:id="rId11" w:history="1">
        <w:r w:rsidRPr="00827736">
          <w:rPr>
            <w:rStyle w:val="Lienhypertexte"/>
          </w:rPr>
          <w:t>pétition</w:t>
        </w:r>
      </w:hyperlink>
      <w:r>
        <w:t xml:space="preserve"> largement signée a soutenu cette demande, que les pouvoirs publics n’ont pas prise en compte, donnant la priorité au maintien de l’activité économique et taxant de « déserteurs » les petits patrons du BTP qui souhaitaient verser leurs salariés au chômage partiel pour les protéger. </w:t>
      </w:r>
    </w:p>
    <w:p w:rsidR="00C36E34" w:rsidRPr="005F2ADE" w:rsidRDefault="00C36E34" w:rsidP="005F2ADE">
      <w:pPr>
        <w:pStyle w:val="Corps"/>
      </w:pPr>
      <w:r>
        <w:t xml:space="preserve">Entre les professionnels de santé, qui n’ont guère de doute sur le caractère vital de leur activité, et les manutentionnaires d’Amazon à Montélimar qui ont refusé de risquer leur vie pour expédier des DVD ou des </w:t>
      </w:r>
      <w:hyperlink r:id="rId12" w:history="1">
        <w:r w:rsidRPr="007E7B1A">
          <w:rPr>
            <w:rStyle w:val="Lienhypertexte"/>
          </w:rPr>
          <w:t>sex-toys</w:t>
        </w:r>
      </w:hyperlink>
      <w:r>
        <w:t>, l’éventail des situations est large. L’enquête CGT-</w:t>
      </w:r>
      <w:proofErr w:type="spellStart"/>
      <w:r>
        <w:t>Ugict</w:t>
      </w:r>
      <w:proofErr w:type="spellEnd"/>
      <w:r>
        <w:rPr>
          <w:rStyle w:val="Appelnotedebasdep"/>
        </w:rPr>
        <w:footnoteReference w:id="2"/>
      </w:r>
      <w:r>
        <w:t xml:space="preserve"> montre que ce débat a touché une proportion très importante des salarié.es encore en activité : à la question « c</w:t>
      </w:r>
      <w:r w:rsidRPr="0042117F">
        <w:t>ertain</w:t>
      </w:r>
      <w:r>
        <w:t>.</w:t>
      </w:r>
      <w:r w:rsidRPr="0042117F">
        <w:t>es salarié</w:t>
      </w:r>
      <w:r>
        <w:t>.</w:t>
      </w:r>
      <w:r w:rsidRPr="0042117F">
        <w:t>es ont cessé le travail jugeant leur activité non essentielle pour le pays durant cette période de crise sanitaire</w:t>
      </w:r>
      <w:r>
        <w:t> ;</w:t>
      </w:r>
      <w:r w:rsidRPr="0042117F">
        <w:t xml:space="preserve"> </w:t>
      </w:r>
      <w:r>
        <w:t>a</w:t>
      </w:r>
      <w:r w:rsidRPr="0042117F">
        <w:t xml:space="preserve">vez-vous participé à des </w:t>
      </w:r>
      <w:r w:rsidRPr="0042117F">
        <w:lastRenderedPageBreak/>
        <w:t>discussions à propos du caractère essentiel ou non de votre propre activité ?</w:t>
      </w:r>
      <w:r>
        <w:t xml:space="preserve"> », 38 % des salarié.es en activité ont répondu « oui » (tableau 1). </w:t>
      </w:r>
    </w:p>
    <w:p w:rsidR="00C36E34" w:rsidRPr="00C36E34" w:rsidRDefault="00C36E34" w:rsidP="005F2ADE">
      <w:pPr>
        <w:pStyle w:val="VDIIntertitre"/>
      </w:pPr>
      <w:r w:rsidRPr="00C36E34">
        <w:t>Un travailleur en présentiel sur deux a discuté du caractère essentiel de son travail</w:t>
      </w:r>
    </w:p>
    <w:p w:rsidR="00C36E34" w:rsidRDefault="00C36E34" w:rsidP="005F2ADE">
      <w:pPr>
        <w:pStyle w:val="Corps"/>
      </w:pPr>
      <w:r>
        <w:t>Les salarié.es qui travaillent en présentiel sont plus nombreux (51%) à avoir eu ces discussions que les télétravailleurs (30%) ; de ce fait, les cadres ont moins souvent connu de telles discussions que les employés ou les ouvriers (tableau 1).</w:t>
      </w:r>
    </w:p>
    <w:p w:rsidR="00C36E34" w:rsidRPr="00C36E34" w:rsidRDefault="00C36E34" w:rsidP="00C36E34">
      <w:pPr>
        <w:pStyle w:val="Corps"/>
        <w:rPr>
          <w:b/>
          <w:bCs/>
        </w:rPr>
      </w:pPr>
      <w:r w:rsidRPr="00C36E34">
        <w:rPr>
          <w:b/>
          <w:bCs/>
        </w:rPr>
        <w:t>Tableau 1 : Plus de discussions sur l’utilité du travail pour les employés et ouvriers</w:t>
      </w:r>
    </w:p>
    <w:tbl>
      <w:tblPr>
        <w:tblStyle w:val="Ombrageclair"/>
        <w:tblW w:w="8188" w:type="dxa"/>
        <w:tblLook w:val="04A0" w:firstRow="1" w:lastRow="0" w:firstColumn="1" w:lastColumn="0" w:noHBand="0" w:noVBand="1"/>
      </w:tblPr>
      <w:tblGrid>
        <w:gridCol w:w="3460"/>
        <w:gridCol w:w="2040"/>
        <w:gridCol w:w="1200"/>
        <w:gridCol w:w="1488"/>
      </w:tblGrid>
      <w:tr w:rsidR="00C36E34" w:rsidRPr="00D5123D" w:rsidTr="00B3078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rsidR="00C36E34" w:rsidRPr="00D5123D" w:rsidRDefault="00C36E34" w:rsidP="00B30780">
            <w:pPr>
              <w:jc w:val="center"/>
              <w:rPr>
                <w:rFonts w:ascii="Calibri" w:eastAsia="Times New Roman" w:hAnsi="Calibri" w:cs="Calibri"/>
                <w:color w:val="000000"/>
                <w:lang w:eastAsia="fr-FR"/>
              </w:rPr>
            </w:pPr>
          </w:p>
        </w:tc>
        <w:tc>
          <w:tcPr>
            <w:tcW w:w="2040" w:type="dxa"/>
            <w:noWrap/>
            <w:hideMark/>
          </w:tcPr>
          <w:p w:rsidR="00C36E34" w:rsidRPr="00D5123D" w:rsidRDefault="00C36E34" w:rsidP="00B3078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D5123D">
              <w:rPr>
                <w:rFonts w:ascii="Calibri" w:eastAsia="Times New Roman" w:hAnsi="Calibri" w:cs="Calibri"/>
                <w:color w:val="000000"/>
                <w:lang w:eastAsia="fr-FR"/>
              </w:rPr>
              <w:t>Femmes</w:t>
            </w:r>
          </w:p>
        </w:tc>
        <w:tc>
          <w:tcPr>
            <w:tcW w:w="1200" w:type="dxa"/>
            <w:noWrap/>
            <w:hideMark/>
          </w:tcPr>
          <w:p w:rsidR="00C36E34" w:rsidRPr="00D5123D" w:rsidRDefault="00C36E34" w:rsidP="00B3078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D5123D">
              <w:rPr>
                <w:rFonts w:ascii="Calibri" w:eastAsia="Times New Roman" w:hAnsi="Calibri" w:cs="Calibri"/>
                <w:color w:val="000000"/>
                <w:lang w:eastAsia="fr-FR"/>
              </w:rPr>
              <w:t>hommes</w:t>
            </w:r>
          </w:p>
        </w:tc>
        <w:tc>
          <w:tcPr>
            <w:tcW w:w="1488" w:type="dxa"/>
            <w:noWrap/>
            <w:hideMark/>
          </w:tcPr>
          <w:p w:rsidR="00C36E34" w:rsidRPr="00D5123D" w:rsidRDefault="00C36E34" w:rsidP="00B3078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D5123D">
              <w:rPr>
                <w:rFonts w:ascii="Calibri" w:eastAsia="Times New Roman" w:hAnsi="Calibri" w:cs="Calibri"/>
                <w:color w:val="000000"/>
                <w:lang w:eastAsia="fr-FR"/>
              </w:rPr>
              <w:t>ensemble</w:t>
            </w:r>
          </w:p>
        </w:tc>
      </w:tr>
      <w:tr w:rsidR="00C36E34" w:rsidRPr="00D5123D" w:rsidTr="00B307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rsidR="00C36E34" w:rsidRPr="00D5123D" w:rsidRDefault="00C36E34" w:rsidP="00B30780">
            <w:pPr>
              <w:rPr>
                <w:rFonts w:ascii="Calibri" w:eastAsia="Times New Roman" w:hAnsi="Calibri" w:cs="Calibri"/>
                <w:color w:val="000000"/>
                <w:lang w:eastAsia="fr-FR"/>
              </w:rPr>
            </w:pPr>
            <w:r w:rsidRPr="00D5123D">
              <w:rPr>
                <w:rFonts w:ascii="Calibri" w:eastAsia="Times New Roman" w:hAnsi="Calibri" w:cs="Calibri"/>
                <w:color w:val="000000"/>
                <w:lang w:eastAsia="fr-FR"/>
              </w:rPr>
              <w:t>cadres</w:t>
            </w:r>
          </w:p>
        </w:tc>
        <w:tc>
          <w:tcPr>
            <w:tcW w:w="2040" w:type="dxa"/>
            <w:noWrap/>
            <w:hideMark/>
          </w:tcPr>
          <w:p w:rsidR="00C36E34" w:rsidRPr="00D5123D"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D5123D">
              <w:rPr>
                <w:rFonts w:ascii="Calibri" w:eastAsia="Times New Roman" w:hAnsi="Calibri" w:cs="Calibri"/>
                <w:color w:val="000000"/>
                <w:lang w:eastAsia="fr-FR"/>
              </w:rPr>
              <w:t>33%</w:t>
            </w:r>
          </w:p>
        </w:tc>
        <w:tc>
          <w:tcPr>
            <w:tcW w:w="1200" w:type="dxa"/>
            <w:noWrap/>
            <w:hideMark/>
          </w:tcPr>
          <w:p w:rsidR="00C36E34" w:rsidRPr="00D5123D"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D5123D">
              <w:rPr>
                <w:rFonts w:ascii="Calibri" w:eastAsia="Times New Roman" w:hAnsi="Calibri" w:cs="Calibri"/>
                <w:color w:val="000000"/>
                <w:lang w:eastAsia="fr-FR"/>
              </w:rPr>
              <w:t>28%</w:t>
            </w:r>
          </w:p>
        </w:tc>
        <w:tc>
          <w:tcPr>
            <w:tcW w:w="1488" w:type="dxa"/>
            <w:noWrap/>
            <w:hideMark/>
          </w:tcPr>
          <w:p w:rsidR="00C36E34" w:rsidRPr="00D5123D"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D5123D">
              <w:rPr>
                <w:rFonts w:ascii="Calibri" w:eastAsia="Times New Roman" w:hAnsi="Calibri" w:cs="Calibri"/>
                <w:color w:val="000000"/>
                <w:lang w:eastAsia="fr-FR"/>
              </w:rPr>
              <w:t>30%</w:t>
            </w:r>
          </w:p>
        </w:tc>
      </w:tr>
      <w:tr w:rsidR="00C36E34" w:rsidRPr="00D5123D" w:rsidTr="00B30780">
        <w:trPr>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rsidR="00C36E34" w:rsidRPr="00D5123D" w:rsidRDefault="00C36E34" w:rsidP="00B30780">
            <w:pPr>
              <w:rPr>
                <w:rFonts w:ascii="Calibri" w:eastAsia="Times New Roman" w:hAnsi="Calibri" w:cs="Calibri"/>
                <w:color w:val="000000"/>
                <w:lang w:eastAsia="fr-FR"/>
              </w:rPr>
            </w:pPr>
            <w:r>
              <w:rPr>
                <w:rFonts w:ascii="Calibri" w:eastAsia="Times New Roman" w:hAnsi="Calibri" w:cs="Calibri"/>
                <w:color w:val="000000"/>
                <w:lang w:eastAsia="fr-FR"/>
              </w:rPr>
              <w:t>p</w:t>
            </w:r>
            <w:r w:rsidRPr="00D5123D">
              <w:rPr>
                <w:rFonts w:ascii="Calibri" w:eastAsia="Times New Roman" w:hAnsi="Calibri" w:cs="Calibri"/>
                <w:color w:val="000000"/>
                <w:lang w:eastAsia="fr-FR"/>
              </w:rPr>
              <w:t>rof</w:t>
            </w:r>
            <w:r>
              <w:rPr>
                <w:rFonts w:ascii="Calibri" w:eastAsia="Times New Roman" w:hAnsi="Calibri" w:cs="Calibri"/>
                <w:color w:val="000000"/>
                <w:lang w:eastAsia="fr-FR"/>
              </w:rPr>
              <w:t>essions i</w:t>
            </w:r>
            <w:r w:rsidRPr="00D5123D">
              <w:rPr>
                <w:rFonts w:ascii="Calibri" w:eastAsia="Times New Roman" w:hAnsi="Calibri" w:cs="Calibri"/>
                <w:color w:val="000000"/>
                <w:lang w:eastAsia="fr-FR"/>
              </w:rPr>
              <w:t>nterm</w:t>
            </w:r>
            <w:r>
              <w:rPr>
                <w:rFonts w:ascii="Calibri" w:eastAsia="Times New Roman" w:hAnsi="Calibri" w:cs="Calibri"/>
                <w:color w:val="000000"/>
                <w:lang w:eastAsia="fr-FR"/>
              </w:rPr>
              <w:t>édiaires</w:t>
            </w:r>
          </w:p>
        </w:tc>
        <w:tc>
          <w:tcPr>
            <w:tcW w:w="2040" w:type="dxa"/>
            <w:noWrap/>
            <w:hideMark/>
          </w:tcPr>
          <w:p w:rsidR="00C36E34" w:rsidRPr="00D5123D"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D5123D">
              <w:rPr>
                <w:rFonts w:ascii="Calibri" w:eastAsia="Times New Roman" w:hAnsi="Calibri" w:cs="Calibri"/>
                <w:color w:val="000000"/>
                <w:lang w:eastAsia="fr-FR"/>
              </w:rPr>
              <w:t>36%</w:t>
            </w:r>
          </w:p>
        </w:tc>
        <w:tc>
          <w:tcPr>
            <w:tcW w:w="1200" w:type="dxa"/>
            <w:noWrap/>
            <w:hideMark/>
          </w:tcPr>
          <w:p w:rsidR="00C36E34" w:rsidRPr="00D5123D"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D5123D">
              <w:rPr>
                <w:rFonts w:ascii="Calibri" w:eastAsia="Times New Roman" w:hAnsi="Calibri" w:cs="Calibri"/>
                <w:color w:val="000000"/>
                <w:lang w:eastAsia="fr-FR"/>
              </w:rPr>
              <w:t>41%</w:t>
            </w:r>
          </w:p>
        </w:tc>
        <w:tc>
          <w:tcPr>
            <w:tcW w:w="1488" w:type="dxa"/>
            <w:noWrap/>
            <w:hideMark/>
          </w:tcPr>
          <w:p w:rsidR="00C36E34" w:rsidRPr="00D5123D"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D5123D">
              <w:rPr>
                <w:rFonts w:ascii="Calibri" w:eastAsia="Times New Roman" w:hAnsi="Calibri" w:cs="Calibri"/>
                <w:color w:val="000000"/>
                <w:lang w:eastAsia="fr-FR"/>
              </w:rPr>
              <w:t>39%</w:t>
            </w:r>
          </w:p>
        </w:tc>
      </w:tr>
      <w:tr w:rsidR="00C36E34" w:rsidRPr="00D5123D" w:rsidTr="00B307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rsidR="00C36E34" w:rsidRPr="00D5123D" w:rsidRDefault="00C36E34" w:rsidP="00B30780">
            <w:pPr>
              <w:rPr>
                <w:rFonts w:ascii="Calibri" w:eastAsia="Times New Roman" w:hAnsi="Calibri" w:cs="Calibri"/>
                <w:color w:val="000000"/>
                <w:lang w:eastAsia="fr-FR"/>
              </w:rPr>
            </w:pPr>
            <w:r w:rsidRPr="00D5123D">
              <w:rPr>
                <w:rFonts w:ascii="Calibri" w:eastAsia="Times New Roman" w:hAnsi="Calibri" w:cs="Calibri"/>
                <w:color w:val="000000"/>
                <w:lang w:eastAsia="fr-FR"/>
              </w:rPr>
              <w:t>employés-ouvriers</w:t>
            </w:r>
          </w:p>
        </w:tc>
        <w:tc>
          <w:tcPr>
            <w:tcW w:w="2040" w:type="dxa"/>
            <w:noWrap/>
            <w:hideMark/>
          </w:tcPr>
          <w:p w:rsidR="00C36E34" w:rsidRPr="00D5123D"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D5123D">
              <w:rPr>
                <w:rFonts w:ascii="Calibri" w:eastAsia="Times New Roman" w:hAnsi="Calibri" w:cs="Calibri"/>
                <w:color w:val="000000"/>
                <w:lang w:eastAsia="fr-FR"/>
              </w:rPr>
              <w:t>39%</w:t>
            </w:r>
          </w:p>
        </w:tc>
        <w:tc>
          <w:tcPr>
            <w:tcW w:w="1200" w:type="dxa"/>
            <w:noWrap/>
            <w:hideMark/>
          </w:tcPr>
          <w:p w:rsidR="00C36E34" w:rsidRPr="00D5123D"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D5123D">
              <w:rPr>
                <w:rFonts w:ascii="Calibri" w:eastAsia="Times New Roman" w:hAnsi="Calibri" w:cs="Calibri"/>
                <w:color w:val="000000"/>
                <w:lang w:eastAsia="fr-FR"/>
              </w:rPr>
              <w:t>53%</w:t>
            </w:r>
          </w:p>
        </w:tc>
        <w:tc>
          <w:tcPr>
            <w:tcW w:w="1488" w:type="dxa"/>
            <w:noWrap/>
            <w:hideMark/>
          </w:tcPr>
          <w:p w:rsidR="00C36E34" w:rsidRPr="00D5123D"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D5123D">
              <w:rPr>
                <w:rFonts w:ascii="Calibri" w:eastAsia="Times New Roman" w:hAnsi="Calibri" w:cs="Calibri"/>
                <w:color w:val="000000"/>
                <w:lang w:eastAsia="fr-FR"/>
              </w:rPr>
              <w:t>44%</w:t>
            </w:r>
          </w:p>
        </w:tc>
      </w:tr>
      <w:tr w:rsidR="00C36E34" w:rsidRPr="00D5123D" w:rsidTr="00B30780">
        <w:trPr>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rsidR="00C36E34" w:rsidRPr="00BB578B" w:rsidRDefault="00C36E34" w:rsidP="00B30780">
            <w:pPr>
              <w:rPr>
                <w:rFonts w:ascii="Calibri" w:eastAsia="Times New Roman" w:hAnsi="Calibri" w:cs="Calibri"/>
                <w:i/>
                <w:color w:val="000000"/>
                <w:lang w:eastAsia="fr-FR"/>
              </w:rPr>
            </w:pPr>
            <w:r w:rsidRPr="00BB578B">
              <w:rPr>
                <w:rFonts w:ascii="Calibri" w:eastAsia="Times New Roman" w:hAnsi="Calibri" w:cs="Calibri"/>
                <w:i/>
                <w:color w:val="000000"/>
                <w:lang w:eastAsia="fr-FR"/>
              </w:rPr>
              <w:t>ensemble</w:t>
            </w:r>
          </w:p>
        </w:tc>
        <w:tc>
          <w:tcPr>
            <w:tcW w:w="2040" w:type="dxa"/>
            <w:noWrap/>
            <w:hideMark/>
          </w:tcPr>
          <w:p w:rsidR="00C36E34" w:rsidRPr="00BB578B"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lang w:eastAsia="fr-FR"/>
              </w:rPr>
            </w:pPr>
            <w:r w:rsidRPr="00BB578B">
              <w:rPr>
                <w:rFonts w:ascii="Calibri" w:eastAsia="Times New Roman" w:hAnsi="Calibri" w:cs="Calibri"/>
                <w:i/>
                <w:color w:val="000000"/>
                <w:lang w:eastAsia="fr-FR"/>
              </w:rPr>
              <w:t>37%</w:t>
            </w:r>
          </w:p>
        </w:tc>
        <w:tc>
          <w:tcPr>
            <w:tcW w:w="1200" w:type="dxa"/>
            <w:noWrap/>
            <w:hideMark/>
          </w:tcPr>
          <w:p w:rsidR="00C36E34" w:rsidRPr="00BB578B"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lang w:eastAsia="fr-FR"/>
              </w:rPr>
            </w:pPr>
            <w:r w:rsidRPr="00BB578B">
              <w:rPr>
                <w:rFonts w:ascii="Calibri" w:eastAsia="Times New Roman" w:hAnsi="Calibri" w:cs="Calibri"/>
                <w:i/>
                <w:color w:val="000000"/>
                <w:lang w:eastAsia="fr-FR"/>
              </w:rPr>
              <w:t>39%</w:t>
            </w:r>
          </w:p>
        </w:tc>
        <w:tc>
          <w:tcPr>
            <w:tcW w:w="1488" w:type="dxa"/>
            <w:noWrap/>
            <w:hideMark/>
          </w:tcPr>
          <w:p w:rsidR="00C36E34" w:rsidRPr="00BB578B"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lang w:eastAsia="fr-FR"/>
              </w:rPr>
            </w:pPr>
            <w:r w:rsidRPr="00BB578B">
              <w:rPr>
                <w:rFonts w:ascii="Calibri" w:eastAsia="Times New Roman" w:hAnsi="Calibri" w:cs="Calibri"/>
                <w:i/>
                <w:color w:val="000000"/>
                <w:lang w:eastAsia="fr-FR"/>
              </w:rPr>
              <w:t>38%</w:t>
            </w:r>
          </w:p>
        </w:tc>
      </w:tr>
      <w:tr w:rsidR="00C36E34" w:rsidRPr="00D5123D" w:rsidTr="00B307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noWrap/>
          </w:tcPr>
          <w:p w:rsidR="00C36E34" w:rsidRPr="00D5123D" w:rsidRDefault="00C36E34" w:rsidP="00B30780">
            <w:pPr>
              <w:rPr>
                <w:rFonts w:ascii="Calibri" w:eastAsia="Times New Roman" w:hAnsi="Calibri" w:cs="Calibri"/>
                <w:color w:val="000000"/>
                <w:lang w:eastAsia="fr-FR"/>
              </w:rPr>
            </w:pPr>
            <w:r>
              <w:rPr>
                <w:rFonts w:ascii="Calibri" w:eastAsia="Times New Roman" w:hAnsi="Calibri" w:cs="Calibri"/>
                <w:color w:val="000000"/>
                <w:lang w:eastAsia="fr-FR"/>
              </w:rPr>
              <w:t>télétravailleurs</w:t>
            </w:r>
          </w:p>
        </w:tc>
        <w:tc>
          <w:tcPr>
            <w:tcW w:w="2040" w:type="dxa"/>
            <w:noWrap/>
          </w:tcPr>
          <w:p w:rsidR="00C36E34" w:rsidRPr="00D5123D"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Pr>
                <w:rFonts w:ascii="Calibri" w:eastAsia="Times New Roman" w:hAnsi="Calibri" w:cs="Calibri"/>
                <w:color w:val="000000"/>
                <w:lang w:eastAsia="fr-FR"/>
              </w:rPr>
              <w:t>31%</w:t>
            </w:r>
          </w:p>
        </w:tc>
        <w:tc>
          <w:tcPr>
            <w:tcW w:w="1200" w:type="dxa"/>
            <w:noWrap/>
          </w:tcPr>
          <w:p w:rsidR="00C36E34" w:rsidRPr="00D5123D"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Pr>
                <w:rFonts w:ascii="Calibri" w:eastAsia="Times New Roman" w:hAnsi="Calibri" w:cs="Calibri"/>
                <w:color w:val="000000"/>
                <w:lang w:eastAsia="fr-FR"/>
              </w:rPr>
              <w:t>28%</w:t>
            </w:r>
          </w:p>
        </w:tc>
        <w:tc>
          <w:tcPr>
            <w:tcW w:w="1488" w:type="dxa"/>
            <w:noWrap/>
          </w:tcPr>
          <w:p w:rsidR="00C36E34" w:rsidRPr="00D5123D"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Pr>
                <w:rFonts w:ascii="Calibri" w:eastAsia="Times New Roman" w:hAnsi="Calibri" w:cs="Calibri"/>
                <w:color w:val="000000"/>
                <w:lang w:eastAsia="fr-FR"/>
              </w:rPr>
              <w:t>30%</w:t>
            </w:r>
          </w:p>
        </w:tc>
      </w:tr>
      <w:tr w:rsidR="00C36E34" w:rsidRPr="00D5123D" w:rsidTr="00B30780">
        <w:trPr>
          <w:trHeight w:val="300"/>
        </w:trPr>
        <w:tc>
          <w:tcPr>
            <w:cnfStyle w:val="001000000000" w:firstRow="0" w:lastRow="0" w:firstColumn="1" w:lastColumn="0" w:oddVBand="0" w:evenVBand="0" w:oddHBand="0" w:evenHBand="0" w:firstRowFirstColumn="0" w:firstRowLastColumn="0" w:lastRowFirstColumn="0" w:lastRowLastColumn="0"/>
            <w:tcW w:w="3460" w:type="dxa"/>
            <w:noWrap/>
          </w:tcPr>
          <w:p w:rsidR="00C36E34" w:rsidRPr="00D5123D" w:rsidRDefault="00C36E34" w:rsidP="00B30780">
            <w:pPr>
              <w:rPr>
                <w:rFonts w:ascii="Calibri" w:eastAsia="Times New Roman" w:hAnsi="Calibri" w:cs="Calibri"/>
                <w:color w:val="000000"/>
                <w:lang w:eastAsia="fr-FR"/>
              </w:rPr>
            </w:pPr>
            <w:r>
              <w:rPr>
                <w:rFonts w:ascii="Calibri" w:eastAsia="Times New Roman" w:hAnsi="Calibri" w:cs="Calibri"/>
                <w:color w:val="000000"/>
                <w:lang w:eastAsia="fr-FR"/>
              </w:rPr>
              <w:t>salarié.es en présentiel</w:t>
            </w:r>
          </w:p>
        </w:tc>
        <w:tc>
          <w:tcPr>
            <w:tcW w:w="2040" w:type="dxa"/>
            <w:noWrap/>
          </w:tcPr>
          <w:p w:rsidR="00C36E34" w:rsidRPr="00D5123D"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Pr>
                <w:rFonts w:ascii="Calibri" w:eastAsia="Times New Roman" w:hAnsi="Calibri" w:cs="Calibri"/>
                <w:color w:val="000000"/>
                <w:lang w:eastAsia="fr-FR"/>
              </w:rPr>
              <w:t>46%</w:t>
            </w:r>
          </w:p>
        </w:tc>
        <w:tc>
          <w:tcPr>
            <w:tcW w:w="1200" w:type="dxa"/>
            <w:noWrap/>
          </w:tcPr>
          <w:p w:rsidR="00C36E34" w:rsidRPr="00D5123D"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Pr>
                <w:rFonts w:ascii="Calibri" w:eastAsia="Times New Roman" w:hAnsi="Calibri" w:cs="Calibri"/>
                <w:color w:val="000000"/>
                <w:lang w:eastAsia="fr-FR"/>
              </w:rPr>
              <w:t>56%</w:t>
            </w:r>
          </w:p>
        </w:tc>
        <w:tc>
          <w:tcPr>
            <w:tcW w:w="1488" w:type="dxa"/>
            <w:noWrap/>
          </w:tcPr>
          <w:p w:rsidR="00C36E34" w:rsidRPr="00D5123D"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Pr>
                <w:rFonts w:ascii="Calibri" w:eastAsia="Times New Roman" w:hAnsi="Calibri" w:cs="Calibri"/>
                <w:color w:val="000000"/>
                <w:lang w:eastAsia="fr-FR"/>
              </w:rPr>
              <w:t>51%</w:t>
            </w:r>
          </w:p>
        </w:tc>
      </w:tr>
    </w:tbl>
    <w:p w:rsidR="00C36E34" w:rsidRDefault="00C36E34" w:rsidP="00C36E34">
      <w:pPr>
        <w:pStyle w:val="VDILgende"/>
      </w:pPr>
      <w:r w:rsidRPr="00FE2C29">
        <w:t xml:space="preserve">Champ : </w:t>
      </w:r>
      <w:r>
        <w:t>salarié.es</w:t>
      </w:r>
      <w:r w:rsidRPr="00FE2C29">
        <w:t xml:space="preserve"> travaillant en présentiel</w:t>
      </w:r>
      <w:r>
        <w:t xml:space="preserve"> ou en télétravail</w:t>
      </w:r>
    </w:p>
    <w:p w:rsidR="00C36E34" w:rsidRDefault="00C36E34" w:rsidP="00C36E34">
      <w:pPr>
        <w:pStyle w:val="Corps"/>
      </w:pPr>
      <w:r>
        <w:t>Ces discussions se sont déroulées aussi bien avec les proches (pour 22 % des salarié.es encore actifs), les collègues (23</w:t>
      </w:r>
      <w:r w:rsidR="005F2ADE">
        <w:t> </w:t>
      </w:r>
      <w:r>
        <w:t>%) ou les supérieurs (23</w:t>
      </w:r>
      <w:r w:rsidR="005F2ADE">
        <w:t> </w:t>
      </w:r>
      <w:r>
        <w:t>%) (tableau 2). La fréquence des discussions sur le caractère essentiel de l’activité avec des élus du personnel est nettement plus faible (6</w:t>
      </w:r>
      <w:r w:rsidR="005F2ADE">
        <w:t> </w:t>
      </w:r>
      <w:r>
        <w:t>%), même pour les salarié.es syndiqués (12</w:t>
      </w:r>
      <w:r w:rsidR="005F2ADE">
        <w:t> </w:t>
      </w:r>
      <w:r>
        <w:t>%). Ceux-ci ont dans l’ensemble été plus nombreux (57</w:t>
      </w:r>
      <w:r w:rsidR="005F2ADE">
        <w:t> </w:t>
      </w:r>
      <w:r>
        <w:t>% pour les représentants du personnel et 45</w:t>
      </w:r>
      <w:r w:rsidR="005F2ADE">
        <w:t> </w:t>
      </w:r>
      <w:r>
        <w:t>% pour les syndiqués) à participer à de telles discussions que l’ensemble des salarié.es (38</w:t>
      </w:r>
      <w:r w:rsidR="005F2ADE">
        <w:t> </w:t>
      </w:r>
      <w:r>
        <w:t>%) : on peut faire l’hypothèse que le souci du bien commun, qui inspire souvent l’action syndicale, tend aussi à favoriser les interrogations sur le caractère essentiel ou non de l’activité pendant l’épidémie.</w:t>
      </w:r>
    </w:p>
    <w:p w:rsidR="00C36E34" w:rsidRPr="005F2ADE" w:rsidRDefault="00C36E34" w:rsidP="005F2ADE">
      <w:pPr>
        <w:pStyle w:val="Corps"/>
        <w:rPr>
          <w:b/>
          <w:bCs/>
        </w:rPr>
      </w:pPr>
      <w:r w:rsidRPr="005F2ADE">
        <w:rPr>
          <w:b/>
          <w:bCs/>
        </w:rPr>
        <w:t>Tableau 2 : Les syndiqués ont plus souvent discuté de l’utilité de leur activité</w:t>
      </w:r>
    </w:p>
    <w:tbl>
      <w:tblPr>
        <w:tblStyle w:val="Ombrageclair"/>
        <w:tblW w:w="8695" w:type="dxa"/>
        <w:tblLook w:val="04A0" w:firstRow="1" w:lastRow="0" w:firstColumn="1" w:lastColumn="0" w:noHBand="0" w:noVBand="1"/>
      </w:tblPr>
      <w:tblGrid>
        <w:gridCol w:w="2680"/>
        <w:gridCol w:w="1215"/>
        <w:gridCol w:w="1200"/>
        <w:gridCol w:w="1200"/>
        <w:gridCol w:w="1200"/>
        <w:gridCol w:w="1200"/>
      </w:tblGrid>
      <w:tr w:rsidR="00C36E34" w:rsidRPr="00240C92" w:rsidTr="00B3078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0" w:type="dxa"/>
            <w:noWrap/>
            <w:hideMark/>
          </w:tcPr>
          <w:p w:rsidR="00C36E34" w:rsidRPr="00240C92" w:rsidRDefault="00C36E34" w:rsidP="00B30780">
            <w:pPr>
              <w:rPr>
                <w:rFonts w:ascii="Calibri" w:eastAsia="Times New Roman" w:hAnsi="Calibri" w:cs="Calibri"/>
                <w:color w:val="000000"/>
                <w:lang w:eastAsia="fr-FR"/>
              </w:rPr>
            </w:pPr>
          </w:p>
        </w:tc>
        <w:tc>
          <w:tcPr>
            <w:tcW w:w="1215" w:type="dxa"/>
            <w:noWrap/>
            <w:hideMark/>
          </w:tcPr>
          <w:p w:rsidR="00C36E34" w:rsidRPr="00240C92" w:rsidRDefault="00C36E34" w:rsidP="00B3078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p>
        </w:tc>
        <w:tc>
          <w:tcPr>
            <w:tcW w:w="1200" w:type="dxa"/>
            <w:noWrap/>
            <w:hideMark/>
          </w:tcPr>
          <w:p w:rsidR="00C36E34" w:rsidRPr="00240C92" w:rsidRDefault="00C36E34" w:rsidP="00B3078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p>
        </w:tc>
        <w:tc>
          <w:tcPr>
            <w:tcW w:w="1200" w:type="dxa"/>
            <w:noWrap/>
            <w:hideMark/>
          </w:tcPr>
          <w:p w:rsidR="00C36E34" w:rsidRPr="00240C92" w:rsidRDefault="00C36E34" w:rsidP="00B3078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p>
        </w:tc>
        <w:tc>
          <w:tcPr>
            <w:tcW w:w="1200" w:type="dxa"/>
            <w:noWrap/>
            <w:hideMark/>
          </w:tcPr>
          <w:p w:rsidR="00C36E34" w:rsidRPr="00240C92" w:rsidRDefault="00C36E34" w:rsidP="00B3078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p>
        </w:tc>
        <w:tc>
          <w:tcPr>
            <w:tcW w:w="1200" w:type="dxa"/>
            <w:noWrap/>
            <w:hideMark/>
          </w:tcPr>
          <w:p w:rsidR="00C36E34" w:rsidRPr="00240C92" w:rsidRDefault="00C36E34" w:rsidP="00B3078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p>
        </w:tc>
      </w:tr>
      <w:tr w:rsidR="00C36E34" w:rsidRPr="00240C92" w:rsidTr="00B30780">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680" w:type="dxa"/>
            <w:hideMark/>
          </w:tcPr>
          <w:p w:rsidR="00C36E34" w:rsidRPr="00240C92" w:rsidRDefault="00C36E34" w:rsidP="00B30780">
            <w:pPr>
              <w:rPr>
                <w:rFonts w:ascii="Calibri" w:eastAsia="Times New Roman" w:hAnsi="Calibri" w:cs="Calibri"/>
                <w:color w:val="000000"/>
                <w:lang w:eastAsia="fr-FR"/>
              </w:rPr>
            </w:pPr>
          </w:p>
        </w:tc>
        <w:tc>
          <w:tcPr>
            <w:tcW w:w="1215" w:type="dxa"/>
            <w:hideMark/>
          </w:tcPr>
          <w:p w:rsidR="00C36E34" w:rsidRPr="00240C92" w:rsidRDefault="00C36E34" w:rsidP="00B307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240C92">
              <w:rPr>
                <w:rFonts w:ascii="Calibri" w:eastAsia="Times New Roman" w:hAnsi="Calibri" w:cs="Calibri"/>
                <w:color w:val="000000"/>
                <w:lang w:eastAsia="fr-FR"/>
              </w:rPr>
              <w:t>a eu une discussion</w:t>
            </w:r>
          </w:p>
        </w:tc>
        <w:tc>
          <w:tcPr>
            <w:tcW w:w="1200" w:type="dxa"/>
            <w:hideMark/>
          </w:tcPr>
          <w:p w:rsidR="00C36E34" w:rsidRPr="00240C92" w:rsidRDefault="00C36E34" w:rsidP="00B307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fr-FR"/>
              </w:rPr>
            </w:pPr>
            <w:r w:rsidRPr="00240C92">
              <w:rPr>
                <w:rFonts w:ascii="Calibri" w:eastAsia="Times New Roman" w:hAnsi="Calibri" w:cs="Calibri"/>
                <w:i/>
                <w:iCs/>
                <w:color w:val="000000"/>
                <w:lang w:eastAsia="fr-FR"/>
              </w:rPr>
              <w:t>dont: avec proches</w:t>
            </w:r>
          </w:p>
        </w:tc>
        <w:tc>
          <w:tcPr>
            <w:tcW w:w="1200" w:type="dxa"/>
            <w:hideMark/>
          </w:tcPr>
          <w:p w:rsidR="00C36E34" w:rsidRPr="00240C92" w:rsidRDefault="00C36E34" w:rsidP="00B307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fr-FR"/>
              </w:rPr>
            </w:pPr>
            <w:r w:rsidRPr="00240C92">
              <w:rPr>
                <w:rFonts w:ascii="Calibri" w:eastAsia="Times New Roman" w:hAnsi="Calibri" w:cs="Calibri"/>
                <w:i/>
                <w:iCs/>
                <w:color w:val="000000"/>
                <w:lang w:eastAsia="fr-FR"/>
              </w:rPr>
              <w:t>avec collègues</w:t>
            </w:r>
          </w:p>
        </w:tc>
        <w:tc>
          <w:tcPr>
            <w:tcW w:w="1200" w:type="dxa"/>
            <w:hideMark/>
          </w:tcPr>
          <w:p w:rsidR="00C36E34" w:rsidRPr="00240C92" w:rsidRDefault="00C36E34" w:rsidP="00B307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fr-FR"/>
              </w:rPr>
            </w:pPr>
            <w:r w:rsidRPr="00240C92">
              <w:rPr>
                <w:rFonts w:ascii="Calibri" w:eastAsia="Times New Roman" w:hAnsi="Calibri" w:cs="Calibri"/>
                <w:i/>
                <w:iCs/>
                <w:color w:val="000000"/>
                <w:lang w:eastAsia="fr-FR"/>
              </w:rPr>
              <w:t>avec RP</w:t>
            </w:r>
          </w:p>
        </w:tc>
        <w:tc>
          <w:tcPr>
            <w:tcW w:w="1200" w:type="dxa"/>
            <w:hideMark/>
          </w:tcPr>
          <w:p w:rsidR="00C36E34" w:rsidRPr="00240C92" w:rsidRDefault="00C36E34" w:rsidP="00B307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fr-FR"/>
              </w:rPr>
            </w:pPr>
            <w:r w:rsidRPr="00240C92">
              <w:rPr>
                <w:rFonts w:ascii="Calibri" w:eastAsia="Times New Roman" w:hAnsi="Calibri" w:cs="Calibri"/>
                <w:i/>
                <w:iCs/>
                <w:color w:val="000000"/>
                <w:lang w:eastAsia="fr-FR"/>
              </w:rPr>
              <w:t>avec chef</w:t>
            </w:r>
          </w:p>
        </w:tc>
      </w:tr>
      <w:tr w:rsidR="00C36E34" w:rsidRPr="00240C92" w:rsidTr="00B30780">
        <w:trPr>
          <w:trHeight w:val="315"/>
        </w:trPr>
        <w:tc>
          <w:tcPr>
            <w:cnfStyle w:val="001000000000" w:firstRow="0" w:lastRow="0" w:firstColumn="1" w:lastColumn="0" w:oddVBand="0" w:evenVBand="0" w:oddHBand="0" w:evenHBand="0" w:firstRowFirstColumn="0" w:firstRowLastColumn="0" w:lastRowFirstColumn="0" w:lastRowLastColumn="0"/>
            <w:tcW w:w="2680" w:type="dxa"/>
            <w:noWrap/>
            <w:hideMark/>
          </w:tcPr>
          <w:p w:rsidR="00C36E34" w:rsidRPr="00240C92" w:rsidRDefault="00C36E34" w:rsidP="00B30780">
            <w:pPr>
              <w:rPr>
                <w:rFonts w:ascii="Calibri" w:eastAsia="Times New Roman" w:hAnsi="Calibri" w:cs="Calibri"/>
                <w:color w:val="000000"/>
                <w:lang w:eastAsia="fr-FR"/>
              </w:rPr>
            </w:pPr>
            <w:r w:rsidRPr="00240C92">
              <w:rPr>
                <w:rFonts w:ascii="Calibri" w:eastAsia="Times New Roman" w:hAnsi="Calibri" w:cs="Calibri"/>
                <w:color w:val="000000"/>
                <w:lang w:eastAsia="fr-FR"/>
              </w:rPr>
              <w:t>représentant du personnel</w:t>
            </w:r>
          </w:p>
        </w:tc>
        <w:tc>
          <w:tcPr>
            <w:tcW w:w="1215" w:type="dxa"/>
            <w:noWrap/>
            <w:hideMark/>
          </w:tcPr>
          <w:p w:rsidR="00C36E34" w:rsidRPr="00240C92"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240C92">
              <w:rPr>
                <w:rFonts w:ascii="Calibri" w:eastAsia="Times New Roman" w:hAnsi="Calibri" w:cs="Calibri"/>
                <w:color w:val="000000"/>
                <w:lang w:eastAsia="fr-FR"/>
              </w:rPr>
              <w:t>57%</w:t>
            </w:r>
          </w:p>
        </w:tc>
        <w:tc>
          <w:tcPr>
            <w:tcW w:w="1200" w:type="dxa"/>
            <w:noWrap/>
            <w:hideMark/>
          </w:tcPr>
          <w:p w:rsidR="00C36E34" w:rsidRPr="00240C92"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fr-FR"/>
              </w:rPr>
            </w:pPr>
            <w:r w:rsidRPr="00240C92">
              <w:rPr>
                <w:rFonts w:ascii="Calibri" w:eastAsia="Times New Roman" w:hAnsi="Calibri" w:cs="Calibri"/>
                <w:i/>
                <w:iCs/>
                <w:color w:val="000000"/>
                <w:lang w:eastAsia="fr-FR"/>
              </w:rPr>
              <w:t>26%</w:t>
            </w:r>
          </w:p>
        </w:tc>
        <w:tc>
          <w:tcPr>
            <w:tcW w:w="1200" w:type="dxa"/>
            <w:noWrap/>
            <w:hideMark/>
          </w:tcPr>
          <w:p w:rsidR="00C36E34" w:rsidRPr="00240C92"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fr-FR"/>
              </w:rPr>
            </w:pPr>
            <w:r w:rsidRPr="00240C92">
              <w:rPr>
                <w:rFonts w:ascii="Calibri" w:eastAsia="Times New Roman" w:hAnsi="Calibri" w:cs="Calibri"/>
                <w:i/>
                <w:iCs/>
                <w:color w:val="000000"/>
                <w:lang w:eastAsia="fr-FR"/>
              </w:rPr>
              <w:t>39%</w:t>
            </w:r>
          </w:p>
        </w:tc>
        <w:tc>
          <w:tcPr>
            <w:tcW w:w="1200" w:type="dxa"/>
            <w:noWrap/>
            <w:hideMark/>
          </w:tcPr>
          <w:p w:rsidR="00C36E34" w:rsidRPr="00240C92"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fr-FR"/>
              </w:rPr>
            </w:pPr>
            <w:r w:rsidRPr="00240C92">
              <w:rPr>
                <w:rFonts w:ascii="Calibri" w:eastAsia="Times New Roman" w:hAnsi="Calibri" w:cs="Calibri"/>
                <w:i/>
                <w:iCs/>
                <w:color w:val="000000"/>
                <w:lang w:eastAsia="fr-FR"/>
              </w:rPr>
              <w:t>29%</w:t>
            </w:r>
          </w:p>
        </w:tc>
        <w:tc>
          <w:tcPr>
            <w:tcW w:w="1200" w:type="dxa"/>
            <w:noWrap/>
            <w:hideMark/>
          </w:tcPr>
          <w:p w:rsidR="00C36E34" w:rsidRPr="00240C92"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fr-FR"/>
              </w:rPr>
            </w:pPr>
            <w:r w:rsidRPr="00240C92">
              <w:rPr>
                <w:rFonts w:ascii="Calibri" w:eastAsia="Times New Roman" w:hAnsi="Calibri" w:cs="Calibri"/>
                <w:i/>
                <w:iCs/>
                <w:color w:val="000000"/>
                <w:lang w:eastAsia="fr-FR"/>
              </w:rPr>
              <w:t>26%</w:t>
            </w:r>
          </w:p>
        </w:tc>
      </w:tr>
      <w:tr w:rsidR="00C36E34" w:rsidRPr="00240C92" w:rsidTr="00B3078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80" w:type="dxa"/>
            <w:noWrap/>
            <w:hideMark/>
          </w:tcPr>
          <w:p w:rsidR="00C36E34" w:rsidRPr="00240C92" w:rsidRDefault="00C36E34" w:rsidP="00B30780">
            <w:pPr>
              <w:rPr>
                <w:rFonts w:ascii="Calibri" w:eastAsia="Times New Roman" w:hAnsi="Calibri" w:cs="Calibri"/>
                <w:color w:val="000000"/>
                <w:lang w:eastAsia="fr-FR"/>
              </w:rPr>
            </w:pPr>
            <w:r>
              <w:rPr>
                <w:rFonts w:ascii="Calibri" w:eastAsia="Times New Roman" w:hAnsi="Calibri" w:cs="Calibri"/>
                <w:color w:val="000000"/>
                <w:lang w:eastAsia="fr-FR"/>
              </w:rPr>
              <w:t>s</w:t>
            </w:r>
            <w:r w:rsidRPr="00240C92">
              <w:rPr>
                <w:rFonts w:ascii="Calibri" w:eastAsia="Times New Roman" w:hAnsi="Calibri" w:cs="Calibri"/>
                <w:color w:val="000000"/>
                <w:lang w:eastAsia="fr-FR"/>
              </w:rPr>
              <w:t>yndiqué</w:t>
            </w:r>
            <w:r>
              <w:rPr>
                <w:rFonts w:ascii="Calibri" w:eastAsia="Times New Roman" w:hAnsi="Calibri" w:cs="Calibri"/>
                <w:color w:val="000000"/>
                <w:lang w:eastAsia="fr-FR"/>
              </w:rPr>
              <w:t xml:space="preserve"> sans mandat</w:t>
            </w:r>
          </w:p>
        </w:tc>
        <w:tc>
          <w:tcPr>
            <w:tcW w:w="1215" w:type="dxa"/>
            <w:noWrap/>
            <w:hideMark/>
          </w:tcPr>
          <w:p w:rsidR="00C36E34" w:rsidRPr="00240C92"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240C92">
              <w:rPr>
                <w:rFonts w:ascii="Calibri" w:eastAsia="Times New Roman" w:hAnsi="Calibri" w:cs="Calibri"/>
                <w:color w:val="000000"/>
                <w:lang w:eastAsia="fr-FR"/>
              </w:rPr>
              <w:t>45%</w:t>
            </w:r>
          </w:p>
        </w:tc>
        <w:tc>
          <w:tcPr>
            <w:tcW w:w="1200" w:type="dxa"/>
            <w:noWrap/>
            <w:hideMark/>
          </w:tcPr>
          <w:p w:rsidR="00C36E34" w:rsidRPr="00240C92"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fr-FR"/>
              </w:rPr>
            </w:pPr>
            <w:r w:rsidRPr="00240C92">
              <w:rPr>
                <w:rFonts w:ascii="Calibri" w:eastAsia="Times New Roman" w:hAnsi="Calibri" w:cs="Calibri"/>
                <w:i/>
                <w:iCs/>
                <w:color w:val="000000"/>
                <w:lang w:eastAsia="fr-FR"/>
              </w:rPr>
              <w:t>24%</w:t>
            </w:r>
          </w:p>
        </w:tc>
        <w:tc>
          <w:tcPr>
            <w:tcW w:w="1200" w:type="dxa"/>
            <w:noWrap/>
            <w:hideMark/>
          </w:tcPr>
          <w:p w:rsidR="00C36E34" w:rsidRPr="00240C92"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fr-FR"/>
              </w:rPr>
            </w:pPr>
            <w:r w:rsidRPr="00240C92">
              <w:rPr>
                <w:rFonts w:ascii="Calibri" w:eastAsia="Times New Roman" w:hAnsi="Calibri" w:cs="Calibri"/>
                <w:i/>
                <w:iCs/>
                <w:color w:val="000000"/>
                <w:lang w:eastAsia="fr-FR"/>
              </w:rPr>
              <w:t>29%</w:t>
            </w:r>
          </w:p>
        </w:tc>
        <w:tc>
          <w:tcPr>
            <w:tcW w:w="1200" w:type="dxa"/>
            <w:noWrap/>
            <w:hideMark/>
          </w:tcPr>
          <w:p w:rsidR="00C36E34" w:rsidRPr="00240C92"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fr-FR"/>
              </w:rPr>
            </w:pPr>
            <w:r w:rsidRPr="00240C92">
              <w:rPr>
                <w:rFonts w:ascii="Calibri" w:eastAsia="Times New Roman" w:hAnsi="Calibri" w:cs="Calibri"/>
                <w:i/>
                <w:iCs/>
                <w:color w:val="000000"/>
                <w:lang w:eastAsia="fr-FR"/>
              </w:rPr>
              <w:t>12%</w:t>
            </w:r>
          </w:p>
        </w:tc>
        <w:tc>
          <w:tcPr>
            <w:tcW w:w="1200" w:type="dxa"/>
            <w:noWrap/>
            <w:hideMark/>
          </w:tcPr>
          <w:p w:rsidR="00C36E34" w:rsidRPr="00240C92"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fr-FR"/>
              </w:rPr>
            </w:pPr>
            <w:r w:rsidRPr="00240C92">
              <w:rPr>
                <w:rFonts w:ascii="Calibri" w:eastAsia="Times New Roman" w:hAnsi="Calibri" w:cs="Calibri"/>
                <w:i/>
                <w:iCs/>
                <w:color w:val="000000"/>
                <w:lang w:eastAsia="fr-FR"/>
              </w:rPr>
              <w:t>24%</w:t>
            </w:r>
          </w:p>
        </w:tc>
      </w:tr>
      <w:tr w:rsidR="00C36E34" w:rsidRPr="00240C92" w:rsidTr="00B30780">
        <w:trPr>
          <w:trHeight w:val="315"/>
        </w:trPr>
        <w:tc>
          <w:tcPr>
            <w:cnfStyle w:val="001000000000" w:firstRow="0" w:lastRow="0" w:firstColumn="1" w:lastColumn="0" w:oddVBand="0" w:evenVBand="0" w:oddHBand="0" w:evenHBand="0" w:firstRowFirstColumn="0" w:firstRowLastColumn="0" w:lastRowFirstColumn="0" w:lastRowLastColumn="0"/>
            <w:tcW w:w="2680" w:type="dxa"/>
            <w:noWrap/>
            <w:hideMark/>
          </w:tcPr>
          <w:p w:rsidR="00C36E34" w:rsidRPr="00240C92" w:rsidRDefault="00C36E34" w:rsidP="00B30780">
            <w:pPr>
              <w:rPr>
                <w:rFonts w:ascii="Calibri" w:eastAsia="Times New Roman" w:hAnsi="Calibri" w:cs="Calibri"/>
                <w:color w:val="000000"/>
                <w:lang w:eastAsia="fr-FR"/>
              </w:rPr>
            </w:pPr>
            <w:r w:rsidRPr="00240C92">
              <w:rPr>
                <w:rFonts w:ascii="Calibri" w:eastAsia="Times New Roman" w:hAnsi="Calibri" w:cs="Calibri"/>
                <w:color w:val="000000"/>
                <w:lang w:eastAsia="fr-FR"/>
              </w:rPr>
              <w:t>non synd</w:t>
            </w:r>
            <w:r>
              <w:rPr>
                <w:rFonts w:ascii="Calibri" w:eastAsia="Times New Roman" w:hAnsi="Calibri" w:cs="Calibri"/>
                <w:color w:val="000000"/>
                <w:lang w:eastAsia="fr-FR"/>
              </w:rPr>
              <w:t>iqué</w:t>
            </w:r>
          </w:p>
        </w:tc>
        <w:tc>
          <w:tcPr>
            <w:tcW w:w="1215" w:type="dxa"/>
            <w:noWrap/>
            <w:hideMark/>
          </w:tcPr>
          <w:p w:rsidR="00C36E34" w:rsidRPr="00240C92"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240C92">
              <w:rPr>
                <w:rFonts w:ascii="Calibri" w:eastAsia="Times New Roman" w:hAnsi="Calibri" w:cs="Calibri"/>
                <w:color w:val="000000"/>
                <w:lang w:eastAsia="fr-FR"/>
              </w:rPr>
              <w:t>36%</w:t>
            </w:r>
          </w:p>
        </w:tc>
        <w:tc>
          <w:tcPr>
            <w:tcW w:w="1200" w:type="dxa"/>
            <w:noWrap/>
            <w:hideMark/>
          </w:tcPr>
          <w:p w:rsidR="00C36E34" w:rsidRPr="00240C92"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fr-FR"/>
              </w:rPr>
            </w:pPr>
            <w:r w:rsidRPr="00240C92">
              <w:rPr>
                <w:rFonts w:ascii="Calibri" w:eastAsia="Times New Roman" w:hAnsi="Calibri" w:cs="Calibri"/>
                <w:i/>
                <w:iCs/>
                <w:color w:val="000000"/>
                <w:lang w:eastAsia="fr-FR"/>
              </w:rPr>
              <w:t>22%</w:t>
            </w:r>
          </w:p>
        </w:tc>
        <w:tc>
          <w:tcPr>
            <w:tcW w:w="1200" w:type="dxa"/>
            <w:noWrap/>
            <w:hideMark/>
          </w:tcPr>
          <w:p w:rsidR="00C36E34" w:rsidRPr="00240C92"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fr-FR"/>
              </w:rPr>
            </w:pPr>
            <w:r w:rsidRPr="00240C92">
              <w:rPr>
                <w:rFonts w:ascii="Calibri" w:eastAsia="Times New Roman" w:hAnsi="Calibri" w:cs="Calibri"/>
                <w:i/>
                <w:iCs/>
                <w:color w:val="000000"/>
                <w:lang w:eastAsia="fr-FR"/>
              </w:rPr>
              <w:t>22%</w:t>
            </w:r>
          </w:p>
        </w:tc>
        <w:tc>
          <w:tcPr>
            <w:tcW w:w="1200" w:type="dxa"/>
            <w:noWrap/>
            <w:hideMark/>
          </w:tcPr>
          <w:p w:rsidR="00C36E34" w:rsidRPr="00240C92"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fr-FR"/>
              </w:rPr>
            </w:pPr>
            <w:r w:rsidRPr="00240C92">
              <w:rPr>
                <w:rFonts w:ascii="Calibri" w:eastAsia="Times New Roman" w:hAnsi="Calibri" w:cs="Calibri"/>
                <w:i/>
                <w:iCs/>
                <w:color w:val="000000"/>
                <w:lang w:eastAsia="fr-FR"/>
              </w:rPr>
              <w:t>4%</w:t>
            </w:r>
          </w:p>
        </w:tc>
        <w:tc>
          <w:tcPr>
            <w:tcW w:w="1200" w:type="dxa"/>
            <w:noWrap/>
            <w:hideMark/>
          </w:tcPr>
          <w:p w:rsidR="00C36E34" w:rsidRPr="00240C92"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fr-FR"/>
              </w:rPr>
            </w:pPr>
            <w:r w:rsidRPr="00240C92">
              <w:rPr>
                <w:rFonts w:ascii="Calibri" w:eastAsia="Times New Roman" w:hAnsi="Calibri" w:cs="Calibri"/>
                <w:i/>
                <w:iCs/>
                <w:color w:val="000000"/>
                <w:lang w:eastAsia="fr-FR"/>
              </w:rPr>
              <w:t>22%</w:t>
            </w:r>
          </w:p>
        </w:tc>
      </w:tr>
      <w:tr w:rsidR="00C36E34" w:rsidRPr="00240C92" w:rsidTr="00B3078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80" w:type="dxa"/>
            <w:noWrap/>
            <w:hideMark/>
          </w:tcPr>
          <w:p w:rsidR="00C36E34" w:rsidRPr="00240C92" w:rsidRDefault="00C36E34" w:rsidP="00B30780">
            <w:pPr>
              <w:rPr>
                <w:rFonts w:ascii="Calibri" w:eastAsia="Times New Roman" w:hAnsi="Calibri" w:cs="Calibri"/>
                <w:color w:val="000000"/>
                <w:lang w:eastAsia="fr-FR"/>
              </w:rPr>
            </w:pPr>
            <w:r w:rsidRPr="00240C92">
              <w:rPr>
                <w:rFonts w:ascii="Calibri" w:eastAsia="Times New Roman" w:hAnsi="Calibri" w:cs="Calibri"/>
                <w:color w:val="000000"/>
                <w:lang w:eastAsia="fr-FR"/>
              </w:rPr>
              <w:t>ensemble</w:t>
            </w:r>
          </w:p>
        </w:tc>
        <w:tc>
          <w:tcPr>
            <w:tcW w:w="1215" w:type="dxa"/>
            <w:noWrap/>
            <w:hideMark/>
          </w:tcPr>
          <w:p w:rsidR="00C36E34" w:rsidRPr="00240C92"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240C92">
              <w:rPr>
                <w:rFonts w:ascii="Calibri" w:eastAsia="Times New Roman" w:hAnsi="Calibri" w:cs="Calibri"/>
                <w:color w:val="000000"/>
                <w:lang w:eastAsia="fr-FR"/>
              </w:rPr>
              <w:t>38%</w:t>
            </w:r>
          </w:p>
        </w:tc>
        <w:tc>
          <w:tcPr>
            <w:tcW w:w="1200" w:type="dxa"/>
            <w:noWrap/>
            <w:hideMark/>
          </w:tcPr>
          <w:p w:rsidR="00C36E34" w:rsidRPr="00240C92"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fr-FR"/>
              </w:rPr>
            </w:pPr>
            <w:r w:rsidRPr="00240C92">
              <w:rPr>
                <w:rFonts w:ascii="Calibri" w:eastAsia="Times New Roman" w:hAnsi="Calibri" w:cs="Calibri"/>
                <w:i/>
                <w:iCs/>
                <w:color w:val="000000"/>
                <w:lang w:eastAsia="fr-FR"/>
              </w:rPr>
              <w:t>22%</w:t>
            </w:r>
          </w:p>
        </w:tc>
        <w:tc>
          <w:tcPr>
            <w:tcW w:w="1200" w:type="dxa"/>
            <w:noWrap/>
            <w:hideMark/>
          </w:tcPr>
          <w:p w:rsidR="00C36E34" w:rsidRPr="00240C92"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fr-FR"/>
              </w:rPr>
            </w:pPr>
            <w:r w:rsidRPr="00240C92">
              <w:rPr>
                <w:rFonts w:ascii="Calibri" w:eastAsia="Times New Roman" w:hAnsi="Calibri" w:cs="Calibri"/>
                <w:i/>
                <w:iCs/>
                <w:color w:val="000000"/>
                <w:lang w:eastAsia="fr-FR"/>
              </w:rPr>
              <w:t>23%</w:t>
            </w:r>
          </w:p>
        </w:tc>
        <w:tc>
          <w:tcPr>
            <w:tcW w:w="1200" w:type="dxa"/>
            <w:noWrap/>
            <w:hideMark/>
          </w:tcPr>
          <w:p w:rsidR="00C36E34" w:rsidRPr="00240C92"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fr-FR"/>
              </w:rPr>
            </w:pPr>
            <w:r w:rsidRPr="00240C92">
              <w:rPr>
                <w:rFonts w:ascii="Calibri" w:eastAsia="Times New Roman" w:hAnsi="Calibri" w:cs="Calibri"/>
                <w:i/>
                <w:iCs/>
                <w:color w:val="000000"/>
                <w:lang w:eastAsia="fr-FR"/>
              </w:rPr>
              <w:t>6%</w:t>
            </w:r>
          </w:p>
        </w:tc>
        <w:tc>
          <w:tcPr>
            <w:tcW w:w="1200" w:type="dxa"/>
            <w:noWrap/>
            <w:hideMark/>
          </w:tcPr>
          <w:p w:rsidR="00C36E34" w:rsidRPr="00240C92"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fr-FR"/>
              </w:rPr>
            </w:pPr>
            <w:r w:rsidRPr="00240C92">
              <w:rPr>
                <w:rFonts w:ascii="Calibri" w:eastAsia="Times New Roman" w:hAnsi="Calibri" w:cs="Calibri"/>
                <w:i/>
                <w:iCs/>
                <w:color w:val="000000"/>
                <w:lang w:eastAsia="fr-FR"/>
              </w:rPr>
              <w:t>22%</w:t>
            </w:r>
          </w:p>
        </w:tc>
      </w:tr>
    </w:tbl>
    <w:p w:rsidR="00C36E34" w:rsidRDefault="00C36E34" w:rsidP="005F2ADE">
      <w:pPr>
        <w:pStyle w:val="VDILgende"/>
      </w:pPr>
      <w:r w:rsidRPr="00FE2C29">
        <w:t xml:space="preserve">Champ : </w:t>
      </w:r>
      <w:r>
        <w:t>salarié.es</w:t>
      </w:r>
      <w:r w:rsidRPr="00FE2C29">
        <w:t xml:space="preserve"> travaillant en présentiel</w:t>
      </w:r>
      <w:r>
        <w:t xml:space="preserve"> ou en télétravail</w:t>
      </w:r>
    </w:p>
    <w:p w:rsidR="00C36E34" w:rsidRPr="005F2ADE" w:rsidRDefault="00C36E34" w:rsidP="005F2ADE">
      <w:pPr>
        <w:pStyle w:val="VDIIntertitre"/>
      </w:pPr>
      <w:r w:rsidRPr="005F2ADE">
        <w:lastRenderedPageBreak/>
        <w:t>Les femmes jugent plus souvent que leur activité est essentielle au pays</w:t>
      </w:r>
    </w:p>
    <w:p w:rsidR="000F72B6" w:rsidRDefault="00C36E34" w:rsidP="005F2ADE">
      <w:pPr>
        <w:pStyle w:val="Corps"/>
      </w:pPr>
      <w:r>
        <w:t xml:space="preserve">Les salariés qui ont eu des discussions sur le caractère indispensable de leur activité sont-ils arrivés à une conclusion positive ? </w:t>
      </w:r>
      <w:r w:rsidR="00D56F2D">
        <w:t>D</w:t>
      </w:r>
      <w:r>
        <w:t>ans l’ensemble, 43</w:t>
      </w:r>
      <w:r w:rsidR="005F2ADE">
        <w:t> </w:t>
      </w:r>
      <w:r>
        <w:t>% des salarié.es jugent que « toute leur activité » ou « une part importante de leur activité » est « essentielle pour le pays en période de crise sanitaire » (tableau 3).</w:t>
      </w:r>
      <w:r w:rsidR="00FE160C">
        <w:t xml:space="preserve"> 45% jugent qu'une part faible ou nulle de leur activité est essentielle, et 12% ne savent pas répondre.</w:t>
      </w:r>
    </w:p>
    <w:p w:rsidR="00C36E34" w:rsidRDefault="00D56F2D" w:rsidP="005F2ADE">
      <w:pPr>
        <w:pStyle w:val="Corps"/>
      </w:pPr>
      <w:r>
        <w:t xml:space="preserve"> </w:t>
      </w:r>
      <w:r w:rsidR="00C36E34">
        <w:t> Les cadres pensent moins souvent</w:t>
      </w:r>
      <w:r w:rsidR="00FE160C">
        <w:t xml:space="preserve"> leur activité essentielle</w:t>
      </w:r>
      <w:r w:rsidR="00C36E34">
        <w:t xml:space="preserve"> (35</w:t>
      </w:r>
      <w:r w:rsidR="005F2ADE">
        <w:t> </w:t>
      </w:r>
      <w:r w:rsidR="00C36E34">
        <w:t>%) que les catégories</w:t>
      </w:r>
      <w:r w:rsidR="00B30780">
        <w:t xml:space="preserve"> dites</w:t>
      </w:r>
      <w:r w:rsidR="00C36E34">
        <w:t xml:space="preserve"> </w:t>
      </w:r>
      <w:r w:rsidR="00B30780">
        <w:t>"</w:t>
      </w:r>
      <w:r w:rsidR="00C36E34">
        <w:t>d’exécution</w:t>
      </w:r>
      <w:r w:rsidR="00B30780">
        <w:t>"</w:t>
      </w:r>
      <w:r w:rsidR="00C36E34">
        <w:t xml:space="preserve"> (ouvriers et employés, 50</w:t>
      </w:r>
      <w:r w:rsidR="005F2ADE">
        <w:t> </w:t>
      </w:r>
      <w:r w:rsidR="00C36E34">
        <w:t>%) : on a évoqué la revanche symbolique des « </w:t>
      </w:r>
      <w:hyperlink r:id="rId13" w:history="1">
        <w:r w:rsidR="00C36E34" w:rsidRPr="00B911F3">
          <w:rPr>
            <w:rStyle w:val="Lienhypertexte"/>
          </w:rPr>
          <w:t>premiers de corvée</w:t>
        </w:r>
      </w:hyperlink>
      <w:r w:rsidR="00C36E34">
        <w:t> » sur les « premiers de cordée »</w:t>
      </w:r>
      <w:r w:rsidR="00C36E34">
        <w:rPr>
          <w:rStyle w:val="Appelnotedebasdep"/>
        </w:rPr>
        <w:footnoteReference w:id="3"/>
      </w:r>
      <w:r w:rsidR="00C36E34">
        <w:t>. De façon attendue, les salarié.es exerçant des fonctions de soin, de services aux personnes, de nettoyage et d’enseignement sont plus souvent convaincus du caractère indispensable de leur activité en période d’épidémie (graphique 1), bien plus que ceux qui exercent dans le secrétariat, la gestion ou la recherche.</w:t>
      </w:r>
    </w:p>
    <w:p w:rsidR="00C36E34" w:rsidRPr="005F2ADE" w:rsidRDefault="00C36E34" w:rsidP="005F2ADE">
      <w:pPr>
        <w:pStyle w:val="Corps"/>
      </w:pPr>
      <w:r>
        <w:t xml:space="preserve"> Les femmes sont plus nombreuses (47</w:t>
      </w:r>
      <w:r w:rsidR="005F2ADE">
        <w:t> </w:t>
      </w:r>
      <w:r>
        <w:t>%) à penser leur activité essentielle que les hommes (39</w:t>
      </w:r>
      <w:r w:rsidR="005F2ADE">
        <w:t> </w:t>
      </w:r>
      <w:r>
        <w:t xml:space="preserve">%) : c’est parce qu’elles prédominent dans les fonctions de soin, de services aux personnes, de nettoyage et d’enseignement. </w:t>
      </w:r>
      <w:r w:rsidR="005F2ADE">
        <w:t>À</w:t>
      </w:r>
      <w:r>
        <w:t xml:space="preserve"> fonction identique, leur opinion sur le caractère indispensable de leur travail ne se distingue pas de celle des hommes</w:t>
      </w:r>
      <w:r>
        <w:rPr>
          <w:rStyle w:val="Appelnotedebasdep"/>
        </w:rPr>
        <w:footnoteReference w:id="4"/>
      </w:r>
      <w:r>
        <w:t xml:space="preserve">. </w:t>
      </w:r>
    </w:p>
    <w:p w:rsidR="005F2ADE" w:rsidRDefault="005F2ADE" w:rsidP="005F2ADE">
      <w:pPr>
        <w:pStyle w:val="Corps"/>
        <w:rPr>
          <w:b/>
          <w:bCs/>
        </w:rPr>
      </w:pPr>
    </w:p>
    <w:p w:rsidR="00C36E34" w:rsidRPr="005F2ADE" w:rsidRDefault="00C36E34" w:rsidP="005F2ADE">
      <w:pPr>
        <w:pStyle w:val="Corps"/>
        <w:rPr>
          <w:b/>
          <w:bCs/>
        </w:rPr>
      </w:pPr>
      <w:r w:rsidRPr="005F2ADE">
        <w:rPr>
          <w:b/>
          <w:bCs/>
        </w:rPr>
        <w:t>Tableau 3 : Les employés et ouvriers jugent plus souvent leur activité essentielle</w:t>
      </w:r>
    </w:p>
    <w:tbl>
      <w:tblPr>
        <w:tblStyle w:val="Ombrageclair"/>
        <w:tblW w:w="7900" w:type="dxa"/>
        <w:tblLook w:val="04A0" w:firstRow="1" w:lastRow="0" w:firstColumn="1" w:lastColumn="0" w:noHBand="0" w:noVBand="1"/>
      </w:tblPr>
      <w:tblGrid>
        <w:gridCol w:w="3460"/>
        <w:gridCol w:w="2040"/>
        <w:gridCol w:w="1200"/>
        <w:gridCol w:w="1200"/>
      </w:tblGrid>
      <w:tr w:rsidR="00C36E34" w:rsidRPr="00D5123D" w:rsidTr="00B3078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rsidR="00C36E34" w:rsidRPr="00D5123D" w:rsidRDefault="00C36E34" w:rsidP="00B30780">
            <w:pPr>
              <w:jc w:val="center"/>
              <w:rPr>
                <w:rFonts w:ascii="Calibri" w:eastAsia="Times New Roman" w:hAnsi="Calibri" w:cs="Calibri"/>
                <w:color w:val="000000"/>
                <w:lang w:eastAsia="fr-FR"/>
              </w:rPr>
            </w:pPr>
          </w:p>
        </w:tc>
        <w:tc>
          <w:tcPr>
            <w:tcW w:w="2040" w:type="dxa"/>
            <w:noWrap/>
            <w:hideMark/>
          </w:tcPr>
          <w:p w:rsidR="00C36E34" w:rsidRPr="00D5123D" w:rsidRDefault="00C36E34" w:rsidP="00B3078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D5123D">
              <w:rPr>
                <w:rFonts w:ascii="Calibri" w:eastAsia="Times New Roman" w:hAnsi="Calibri" w:cs="Calibri"/>
                <w:color w:val="000000"/>
                <w:lang w:eastAsia="fr-FR"/>
              </w:rPr>
              <w:t>femmes</w:t>
            </w:r>
          </w:p>
        </w:tc>
        <w:tc>
          <w:tcPr>
            <w:tcW w:w="1200" w:type="dxa"/>
            <w:noWrap/>
            <w:hideMark/>
          </w:tcPr>
          <w:p w:rsidR="00C36E34" w:rsidRPr="00D5123D" w:rsidRDefault="00C36E34" w:rsidP="00B3078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D5123D">
              <w:rPr>
                <w:rFonts w:ascii="Calibri" w:eastAsia="Times New Roman" w:hAnsi="Calibri" w:cs="Calibri"/>
                <w:color w:val="000000"/>
                <w:lang w:eastAsia="fr-FR"/>
              </w:rPr>
              <w:t>hommes</w:t>
            </w:r>
          </w:p>
        </w:tc>
        <w:tc>
          <w:tcPr>
            <w:tcW w:w="1200" w:type="dxa"/>
            <w:noWrap/>
            <w:hideMark/>
          </w:tcPr>
          <w:p w:rsidR="00C36E34" w:rsidRPr="00D5123D" w:rsidRDefault="00C36E34" w:rsidP="00B3078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D5123D">
              <w:rPr>
                <w:rFonts w:ascii="Calibri" w:eastAsia="Times New Roman" w:hAnsi="Calibri" w:cs="Calibri"/>
                <w:color w:val="000000"/>
                <w:lang w:eastAsia="fr-FR"/>
              </w:rPr>
              <w:t>ensemble</w:t>
            </w:r>
          </w:p>
        </w:tc>
      </w:tr>
      <w:tr w:rsidR="00C36E34" w:rsidRPr="00D5123D" w:rsidTr="00B307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rsidR="00C36E34" w:rsidRPr="00D5123D" w:rsidRDefault="00C36E34" w:rsidP="00B30780">
            <w:pPr>
              <w:rPr>
                <w:rFonts w:ascii="Calibri" w:eastAsia="Times New Roman" w:hAnsi="Calibri" w:cs="Calibri"/>
                <w:color w:val="000000"/>
                <w:lang w:eastAsia="fr-FR"/>
              </w:rPr>
            </w:pPr>
            <w:r w:rsidRPr="00D5123D">
              <w:rPr>
                <w:rFonts w:ascii="Calibri" w:eastAsia="Times New Roman" w:hAnsi="Calibri" w:cs="Calibri"/>
                <w:color w:val="000000"/>
                <w:lang w:eastAsia="fr-FR"/>
              </w:rPr>
              <w:t>cadres</w:t>
            </w:r>
          </w:p>
        </w:tc>
        <w:tc>
          <w:tcPr>
            <w:tcW w:w="2040" w:type="dxa"/>
            <w:noWrap/>
            <w:hideMark/>
          </w:tcPr>
          <w:p w:rsidR="00C36E34" w:rsidRDefault="00C36E34" w:rsidP="00B307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41%</w:t>
            </w:r>
          </w:p>
        </w:tc>
        <w:tc>
          <w:tcPr>
            <w:tcW w:w="1200" w:type="dxa"/>
            <w:noWrap/>
            <w:hideMark/>
          </w:tcPr>
          <w:p w:rsidR="00C36E34" w:rsidRDefault="00C36E34" w:rsidP="00B307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31%</w:t>
            </w:r>
          </w:p>
        </w:tc>
        <w:tc>
          <w:tcPr>
            <w:tcW w:w="1200" w:type="dxa"/>
            <w:noWrap/>
            <w:hideMark/>
          </w:tcPr>
          <w:p w:rsidR="00C36E34" w:rsidRDefault="00C36E34" w:rsidP="00B307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35%</w:t>
            </w:r>
          </w:p>
        </w:tc>
      </w:tr>
      <w:tr w:rsidR="00C36E34" w:rsidRPr="00D5123D" w:rsidTr="00B30780">
        <w:trPr>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rsidR="00C36E34" w:rsidRPr="00D5123D" w:rsidRDefault="00C36E34" w:rsidP="00B30780">
            <w:pPr>
              <w:rPr>
                <w:rFonts w:ascii="Calibri" w:eastAsia="Times New Roman" w:hAnsi="Calibri" w:cs="Calibri"/>
                <w:color w:val="000000"/>
                <w:lang w:eastAsia="fr-FR"/>
              </w:rPr>
            </w:pPr>
            <w:r>
              <w:rPr>
                <w:rFonts w:ascii="Calibri" w:eastAsia="Times New Roman" w:hAnsi="Calibri" w:cs="Calibri"/>
                <w:color w:val="000000"/>
                <w:lang w:eastAsia="fr-FR"/>
              </w:rPr>
              <w:t>p</w:t>
            </w:r>
            <w:r w:rsidRPr="00D5123D">
              <w:rPr>
                <w:rFonts w:ascii="Calibri" w:eastAsia="Times New Roman" w:hAnsi="Calibri" w:cs="Calibri"/>
                <w:color w:val="000000"/>
                <w:lang w:eastAsia="fr-FR"/>
              </w:rPr>
              <w:t>rof</w:t>
            </w:r>
            <w:r>
              <w:rPr>
                <w:rFonts w:ascii="Calibri" w:eastAsia="Times New Roman" w:hAnsi="Calibri" w:cs="Calibri"/>
                <w:color w:val="000000"/>
                <w:lang w:eastAsia="fr-FR"/>
              </w:rPr>
              <w:t>essions i</w:t>
            </w:r>
            <w:r w:rsidRPr="00D5123D">
              <w:rPr>
                <w:rFonts w:ascii="Calibri" w:eastAsia="Times New Roman" w:hAnsi="Calibri" w:cs="Calibri"/>
                <w:color w:val="000000"/>
                <w:lang w:eastAsia="fr-FR"/>
              </w:rPr>
              <w:t>nterm</w:t>
            </w:r>
            <w:r>
              <w:rPr>
                <w:rFonts w:ascii="Calibri" w:eastAsia="Times New Roman" w:hAnsi="Calibri" w:cs="Calibri"/>
                <w:color w:val="000000"/>
                <w:lang w:eastAsia="fr-FR"/>
              </w:rPr>
              <w:t>édiaires</w:t>
            </w:r>
          </w:p>
        </w:tc>
        <w:tc>
          <w:tcPr>
            <w:tcW w:w="2040" w:type="dxa"/>
            <w:noWrap/>
            <w:hideMark/>
          </w:tcPr>
          <w:p w:rsidR="00C36E34" w:rsidRDefault="00C36E34" w:rsidP="00B307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45%</w:t>
            </w:r>
          </w:p>
        </w:tc>
        <w:tc>
          <w:tcPr>
            <w:tcW w:w="1200" w:type="dxa"/>
            <w:noWrap/>
            <w:hideMark/>
          </w:tcPr>
          <w:p w:rsidR="00C36E34" w:rsidRDefault="00C36E34" w:rsidP="00B307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40%</w:t>
            </w:r>
          </w:p>
        </w:tc>
        <w:tc>
          <w:tcPr>
            <w:tcW w:w="1200" w:type="dxa"/>
            <w:noWrap/>
            <w:hideMark/>
          </w:tcPr>
          <w:p w:rsidR="00C36E34" w:rsidRDefault="00C36E34" w:rsidP="00B307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42%</w:t>
            </w:r>
          </w:p>
        </w:tc>
      </w:tr>
      <w:tr w:rsidR="00C36E34" w:rsidRPr="00D5123D" w:rsidTr="00B307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rsidR="00C36E34" w:rsidRPr="00D5123D" w:rsidRDefault="00C36E34" w:rsidP="00B30780">
            <w:pPr>
              <w:rPr>
                <w:rFonts w:ascii="Calibri" w:eastAsia="Times New Roman" w:hAnsi="Calibri" w:cs="Calibri"/>
                <w:color w:val="000000"/>
                <w:lang w:eastAsia="fr-FR"/>
              </w:rPr>
            </w:pPr>
            <w:r w:rsidRPr="00D5123D">
              <w:rPr>
                <w:rFonts w:ascii="Calibri" w:eastAsia="Times New Roman" w:hAnsi="Calibri" w:cs="Calibri"/>
                <w:color w:val="000000"/>
                <w:lang w:eastAsia="fr-FR"/>
              </w:rPr>
              <w:t>employés-ouvriers</w:t>
            </w:r>
          </w:p>
        </w:tc>
        <w:tc>
          <w:tcPr>
            <w:tcW w:w="2040" w:type="dxa"/>
            <w:noWrap/>
            <w:hideMark/>
          </w:tcPr>
          <w:p w:rsidR="00C36E34" w:rsidRDefault="00C36E34" w:rsidP="00B307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51%</w:t>
            </w:r>
          </w:p>
        </w:tc>
        <w:tc>
          <w:tcPr>
            <w:tcW w:w="1200" w:type="dxa"/>
            <w:noWrap/>
            <w:hideMark/>
          </w:tcPr>
          <w:p w:rsidR="00C36E34" w:rsidRDefault="00C36E34" w:rsidP="00B307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49%</w:t>
            </w:r>
          </w:p>
        </w:tc>
        <w:tc>
          <w:tcPr>
            <w:tcW w:w="1200" w:type="dxa"/>
            <w:noWrap/>
            <w:hideMark/>
          </w:tcPr>
          <w:p w:rsidR="00C36E34" w:rsidRDefault="00C36E34" w:rsidP="00B307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50%</w:t>
            </w:r>
          </w:p>
        </w:tc>
      </w:tr>
      <w:tr w:rsidR="00C36E34" w:rsidRPr="00D5123D" w:rsidTr="00B30780">
        <w:trPr>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rsidR="00C36E34" w:rsidRPr="00D5123D" w:rsidRDefault="00C36E34" w:rsidP="00B30780">
            <w:pPr>
              <w:rPr>
                <w:rFonts w:ascii="Calibri" w:eastAsia="Times New Roman" w:hAnsi="Calibri" w:cs="Calibri"/>
                <w:color w:val="000000"/>
                <w:lang w:eastAsia="fr-FR"/>
              </w:rPr>
            </w:pPr>
            <w:r w:rsidRPr="00D5123D">
              <w:rPr>
                <w:rFonts w:ascii="Calibri" w:eastAsia="Times New Roman" w:hAnsi="Calibri" w:cs="Calibri"/>
                <w:color w:val="000000"/>
                <w:lang w:eastAsia="fr-FR"/>
              </w:rPr>
              <w:t>ensemble</w:t>
            </w:r>
          </w:p>
        </w:tc>
        <w:tc>
          <w:tcPr>
            <w:tcW w:w="2040" w:type="dxa"/>
            <w:noWrap/>
            <w:hideMark/>
          </w:tcPr>
          <w:p w:rsidR="00C36E34" w:rsidRDefault="00C36E34" w:rsidP="00B307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47%</w:t>
            </w:r>
          </w:p>
        </w:tc>
        <w:tc>
          <w:tcPr>
            <w:tcW w:w="1200" w:type="dxa"/>
            <w:noWrap/>
            <w:hideMark/>
          </w:tcPr>
          <w:p w:rsidR="00C36E34" w:rsidRDefault="00C36E34" w:rsidP="00B307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39%</w:t>
            </w:r>
          </w:p>
        </w:tc>
        <w:tc>
          <w:tcPr>
            <w:tcW w:w="1200" w:type="dxa"/>
            <w:noWrap/>
            <w:hideMark/>
          </w:tcPr>
          <w:p w:rsidR="00C36E34" w:rsidRDefault="00C36E34" w:rsidP="00B307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43%</w:t>
            </w:r>
          </w:p>
        </w:tc>
      </w:tr>
    </w:tbl>
    <w:p w:rsidR="00C36E34" w:rsidRDefault="00C36E34" w:rsidP="005F2ADE">
      <w:pPr>
        <w:pStyle w:val="VDILgende"/>
      </w:pPr>
      <w:r w:rsidRPr="00FE2C29">
        <w:t xml:space="preserve">Champ : </w:t>
      </w:r>
      <w:r>
        <w:t>salarié.es</w:t>
      </w:r>
      <w:r w:rsidRPr="00FE2C29">
        <w:t xml:space="preserve"> travaillant en présentiel</w:t>
      </w:r>
      <w:r>
        <w:t xml:space="preserve"> ou en télétravail</w:t>
      </w:r>
    </w:p>
    <w:p w:rsidR="000F72B6" w:rsidRDefault="000F72B6" w:rsidP="005F2ADE">
      <w:pPr>
        <w:pStyle w:val="Corps"/>
        <w:rPr>
          <w:b/>
          <w:bCs/>
        </w:rPr>
      </w:pPr>
    </w:p>
    <w:p w:rsidR="00C36E34" w:rsidRPr="005F2ADE" w:rsidRDefault="00C36E34" w:rsidP="005F2ADE">
      <w:pPr>
        <w:pStyle w:val="Corps"/>
        <w:rPr>
          <w:b/>
          <w:bCs/>
        </w:rPr>
      </w:pPr>
      <w:r w:rsidRPr="005F2ADE">
        <w:rPr>
          <w:b/>
          <w:bCs/>
        </w:rPr>
        <w:t>Graphique 1 : Les fonctions de soin, d’enseignement et de nettoyage sont plus souvent jugées essentielles par les travailleurs</w:t>
      </w:r>
    </w:p>
    <w:p w:rsidR="00C36E34" w:rsidRDefault="00C36E34" w:rsidP="00C36E34">
      <w:r w:rsidRPr="004316A2">
        <w:rPr>
          <w:noProof/>
          <w:lang w:eastAsia="fr-FR"/>
        </w:rPr>
        <w:lastRenderedPageBreak/>
        <w:drawing>
          <wp:inline distT="0" distB="0" distL="0" distR="0" wp14:anchorId="725A18E0" wp14:editId="05794E74">
            <wp:extent cx="5758975" cy="34099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3410983"/>
                    </a:xfrm>
                    <a:prstGeom prst="rect">
                      <a:avLst/>
                    </a:prstGeom>
                  </pic:spPr>
                </pic:pic>
              </a:graphicData>
            </a:graphic>
          </wp:inline>
        </w:drawing>
      </w:r>
    </w:p>
    <w:p w:rsidR="00C36E34" w:rsidRPr="005F2ADE" w:rsidRDefault="00C36E34" w:rsidP="005F2ADE">
      <w:pPr>
        <w:pStyle w:val="VDIIntertitre"/>
      </w:pPr>
      <w:r w:rsidRPr="005F2ADE">
        <w:t>Plus de discussions quand les salariés trouvent leur activité non essentielle</w:t>
      </w:r>
    </w:p>
    <w:p w:rsidR="00C36E34" w:rsidRDefault="00C36E34" w:rsidP="005F2ADE">
      <w:pPr>
        <w:pStyle w:val="Corps"/>
      </w:pPr>
      <w:r>
        <w:t xml:space="preserve">Les discussions ont été plus fréquentes pour les salarié.es exerçant des fonctions de transport ou logistique, de services, de production et de maintenance ; en revanche, elles ont été plus rares dans des fonctions comme le soin, le secrétariat, la gestion, l’enseignement ou la recherche (graphique 2). </w:t>
      </w:r>
    </w:p>
    <w:p w:rsidR="00C36E34" w:rsidRDefault="00C36E34" w:rsidP="005F2ADE">
      <w:pPr>
        <w:pStyle w:val="Corps"/>
      </w:pPr>
      <w:r>
        <w:t>Globalement les salariés qui en ont discuté avec d’autres ont un peu plus souvent conclu que leur activité était essentielle (47</w:t>
      </w:r>
      <w:r w:rsidR="005F2ADE">
        <w:t> </w:t>
      </w:r>
      <w:r>
        <w:t>%</w:t>
      </w:r>
      <w:r w:rsidR="00B30780">
        <w:t>)</w:t>
      </w:r>
      <w:r w:rsidR="000F72B6">
        <w:t xml:space="preserve">, et moins souvent répondu </w:t>
      </w:r>
      <w:r w:rsidR="00F9635A">
        <w:t>« </w:t>
      </w:r>
      <w:r w:rsidR="000F72B6">
        <w:t>je ne sais pas</w:t>
      </w:r>
      <w:r w:rsidR="00F9635A">
        <w:t> »</w:t>
      </w:r>
      <w:r w:rsidR="000F72B6">
        <w:t xml:space="preserve"> (</w:t>
      </w:r>
      <w:r w:rsidR="00B30780">
        <w:t>4%</w:t>
      </w:r>
      <w:r w:rsidR="000F72B6">
        <w:t>)</w:t>
      </w:r>
      <w:r>
        <w:t xml:space="preserve">. Mais ce lien n’est aucunement univoque : dans certaines fonctions (soin, enseignement), on observe à la fois peu de discussions et un sentiment très répandu d’utilité (graphique 2). Pour d’autres, qui s’exercent dans des bureaux (secrétariat, gestion, recherche) c’est l’inverse : les discussions sont rares et (parce que ?) le travail est majoritairement jugé non essentiel. </w:t>
      </w:r>
    </w:p>
    <w:p w:rsidR="00C36E34" w:rsidRDefault="00C36E34" w:rsidP="005F2ADE">
      <w:pPr>
        <w:pStyle w:val="Corps"/>
      </w:pPr>
      <w:r>
        <w:t xml:space="preserve">Les salarié.es exerçant des fonctions de production ou de réparation ont beaucoup discuté du caractère essentiel de leur travail ; ils (ce sont majoritairement des hommes) sont souvent arrivés à une conclusion négative, même s’ils ont dû continuer à travailler, le plus souvent en présentiel. Les pressions des pouvoirs publics à la poursuite de l’activité, notamment dans l’industrie et le BTP, ne sont sans doute pas étrangères à cette situation. </w:t>
      </w:r>
    </w:p>
    <w:p w:rsidR="00C36E34" w:rsidRDefault="00C36E34" w:rsidP="005F2ADE">
      <w:pPr>
        <w:pStyle w:val="Corps"/>
      </w:pPr>
      <w:r>
        <w:lastRenderedPageBreak/>
        <w:t>De fait, si l’on considère maintenant les résultats par secteurs d’activité</w:t>
      </w:r>
      <w:r>
        <w:rPr>
          <w:rStyle w:val="Appelnotedebasdep"/>
        </w:rPr>
        <w:footnoteReference w:id="5"/>
      </w:r>
      <w:r>
        <w:t>, c’est dans l’industrie chimique ou métallurgique, la construction, le livre-papier-communication, mais aussi la banque et assurance, que les discussions ont été les plus fréquentes sur le caractère essentiel ou non du travail pendant l’épidémie, l’opinion des salarié.es apparaissant alors plutôt négative à cet égard (graphique 2). Les secteurs de la santé et de l’action sociale, les cheminots, les organismes sociaux, les Postes et Télécoms ont un niveau moyen de discussion (40 à 50</w:t>
      </w:r>
      <w:r w:rsidR="005F2ADE">
        <w:t> </w:t>
      </w:r>
      <w:r>
        <w:t>%) et une opinion clairement positive (et attendue)</w:t>
      </w:r>
      <w:r w:rsidR="005F2ADE">
        <w:t> </w:t>
      </w:r>
      <w:r>
        <w:t>: plus de la moitié, et jusqu’à 80</w:t>
      </w:r>
      <w:r w:rsidR="005F2ADE">
        <w:t> </w:t>
      </w:r>
      <w:r>
        <w:t xml:space="preserve">% dans le secteur santé-action sociale, des salarié.es jugent leur activité essentielle. Les secteurs Ministère des Finances, </w:t>
      </w:r>
      <w:r w:rsidR="005F2ADE">
        <w:t>Éducation</w:t>
      </w:r>
      <w:r>
        <w:t>-recherche-culture ou Mines-</w:t>
      </w:r>
      <w:r w:rsidR="005F2ADE">
        <w:t>Énergie</w:t>
      </w:r>
      <w:r>
        <w:t xml:space="preserve"> discutent relativement peu du caractère essentiel de l’activité, néanmoins jugé positivement dans environ 40</w:t>
      </w:r>
      <w:r w:rsidR="005F2ADE">
        <w:t> </w:t>
      </w:r>
      <w:r>
        <w:t>% des cas.</w:t>
      </w:r>
    </w:p>
    <w:p w:rsidR="005F2ADE" w:rsidRDefault="005F2ADE" w:rsidP="005F2ADE">
      <w:pPr>
        <w:pStyle w:val="Corps"/>
        <w:rPr>
          <w:b/>
          <w:bCs/>
        </w:rPr>
      </w:pPr>
    </w:p>
    <w:p w:rsidR="005F2ADE" w:rsidRDefault="00C36E34" w:rsidP="005F2ADE">
      <w:pPr>
        <w:pStyle w:val="Corps"/>
        <w:rPr>
          <w:noProof/>
        </w:rPr>
      </w:pPr>
      <w:r w:rsidRPr="005F2ADE">
        <w:rPr>
          <w:b/>
          <w:bCs/>
        </w:rPr>
        <w:t>Graphique 2 : Les salariés de production-fabrication-chantier ont beaucoup discuté mais plus rarement jugé leur activité essentielle</w:t>
      </w:r>
    </w:p>
    <w:p w:rsidR="00C36E34" w:rsidRDefault="00C36E34" w:rsidP="005F2ADE">
      <w:pPr>
        <w:pStyle w:val="Corps"/>
      </w:pPr>
      <w:r w:rsidRPr="00B867EA">
        <w:rPr>
          <w:noProof/>
        </w:rPr>
        <w:drawing>
          <wp:inline distT="0" distB="0" distL="0" distR="0" wp14:anchorId="19C35C09" wp14:editId="76AE78F8">
            <wp:extent cx="5760720" cy="375801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3758016"/>
                    </a:xfrm>
                    <a:prstGeom prst="rect">
                      <a:avLst/>
                    </a:prstGeom>
                    <a:noFill/>
                    <a:ln>
                      <a:noFill/>
                    </a:ln>
                  </pic:spPr>
                </pic:pic>
              </a:graphicData>
            </a:graphic>
          </wp:inline>
        </w:drawing>
      </w:r>
    </w:p>
    <w:p w:rsidR="00C36E34" w:rsidRDefault="00C36E34" w:rsidP="005F2ADE">
      <w:pPr>
        <w:pStyle w:val="VDILgende"/>
      </w:pPr>
      <w:r w:rsidRPr="00FE2C29">
        <w:t xml:space="preserve">Champ : </w:t>
      </w:r>
      <w:r>
        <w:t>salarié.es</w:t>
      </w:r>
      <w:r w:rsidRPr="00FE2C29">
        <w:t xml:space="preserve"> travaillant en présentiel</w:t>
      </w:r>
      <w:r>
        <w:t xml:space="preserve"> ou en télétravail</w:t>
      </w:r>
    </w:p>
    <w:p w:rsidR="00C36E34" w:rsidRPr="005F2ADE" w:rsidRDefault="00C36E34" w:rsidP="005F2ADE">
      <w:pPr>
        <w:pStyle w:val="Corps"/>
        <w:rPr>
          <w:b/>
          <w:bCs/>
        </w:rPr>
      </w:pPr>
      <w:r>
        <w:br w:type="column"/>
      </w:r>
      <w:r w:rsidRPr="005F2ADE">
        <w:rPr>
          <w:b/>
          <w:bCs/>
        </w:rPr>
        <w:lastRenderedPageBreak/>
        <w:t xml:space="preserve">Graphique 3 : Industries et secteur bancaire : beaucoup de discussion, peu d’utilité perçue </w:t>
      </w:r>
    </w:p>
    <w:p w:rsidR="00C36E34" w:rsidRDefault="00C36E34" w:rsidP="00C36E34">
      <w:r w:rsidRPr="00EF07AB">
        <w:rPr>
          <w:noProof/>
          <w:lang w:eastAsia="fr-FR"/>
        </w:rPr>
        <w:drawing>
          <wp:inline distT="0" distB="0" distL="0" distR="0" wp14:anchorId="1E63A8AC" wp14:editId="704A9B95">
            <wp:extent cx="5758975" cy="3124200"/>
            <wp:effectExtent l="0" t="0" r="0" b="0"/>
            <wp:docPr id="6" name="Image 6"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0720" cy="3125147"/>
                    </a:xfrm>
                    <a:prstGeom prst="rect">
                      <a:avLst/>
                    </a:prstGeom>
                  </pic:spPr>
                </pic:pic>
              </a:graphicData>
            </a:graphic>
          </wp:inline>
        </w:drawing>
      </w:r>
    </w:p>
    <w:p w:rsidR="00C36E34" w:rsidRPr="005F2ADE" w:rsidRDefault="00C36E34" w:rsidP="005F2ADE">
      <w:pPr>
        <w:pStyle w:val="VDILgende"/>
      </w:pPr>
      <w:r w:rsidRPr="00FE2C29">
        <w:t xml:space="preserve">Champ : </w:t>
      </w:r>
      <w:r>
        <w:t>salarié.es</w:t>
      </w:r>
      <w:r w:rsidRPr="00FE2C29">
        <w:t xml:space="preserve"> travaillant en présentiel</w:t>
      </w:r>
      <w:r>
        <w:t xml:space="preserve"> ou en télétravail</w:t>
      </w:r>
    </w:p>
    <w:p w:rsidR="00C36E34" w:rsidRPr="005F2ADE" w:rsidRDefault="00C36E34" w:rsidP="005F2ADE">
      <w:pPr>
        <w:pStyle w:val="VDIIntertitre"/>
      </w:pPr>
      <w:r w:rsidRPr="005F2ADE">
        <w:t>Des mesures de prévention lacunaires, surtout dans les activités non essentielles</w:t>
      </w:r>
    </w:p>
    <w:p w:rsidR="00C36E34" w:rsidRDefault="00C36E34" w:rsidP="005F2ADE">
      <w:pPr>
        <w:pStyle w:val="Corps"/>
      </w:pPr>
      <w:r>
        <w:t>Parmi les salarié.es qui continuaient à se rendre à leur travail fin avril (tableau 4), 19</w:t>
      </w:r>
      <w:r w:rsidR="005F2ADE">
        <w:t> </w:t>
      </w:r>
      <w:r>
        <w:t>% seulement indiquent disposer de masques et de gants en quantité suffisante, mais 39</w:t>
      </w:r>
      <w:r w:rsidR="005F2ADE">
        <w:t> </w:t>
      </w:r>
      <w:r>
        <w:t>% de ceux qui jugent leur activité essentielle. Cela veut cependant dire que 6</w:t>
      </w:r>
      <w:r w:rsidR="005F2ADE">
        <w:t> </w:t>
      </w:r>
      <w:r>
        <w:t>1% de ces salarié.es aux activités essentielles ne disposent pas de masques et gants en quantité suffisante ; de même 46% n’ont pas de moyens suffisants de se laver les mains sur leur lieu de travail. Quand l’activité n’est pas jugée essentielle, les protections sont très peu répandues : moins de 20</w:t>
      </w:r>
      <w:r w:rsidR="005F2ADE">
        <w:t> </w:t>
      </w:r>
      <w:r>
        <w:t>% des salariés disposent de masque et de gants, peuvent se laver les mains régulièrement ou respecter les distances de sécurité.</w:t>
      </w:r>
    </w:p>
    <w:p w:rsidR="00C36E34" w:rsidRDefault="00C36E34" w:rsidP="005F2ADE">
      <w:pPr>
        <w:pStyle w:val="Corps"/>
      </w:pPr>
      <w:r>
        <w:t>La situation sanitaire apparaît donc préoccupante : étant donné la pénurie globale de ces équipements, ils sont en nombre très insuffisant pour les travailleurs</w:t>
      </w:r>
      <w:r w:rsidR="00F9635A">
        <w:t xml:space="preserve">. </w:t>
      </w:r>
      <w:r w:rsidR="00B30780">
        <w:t>O</w:t>
      </w:r>
      <w:r>
        <w:t>n peut s’inquiéter du déconfinement dans les activités non essentielles : une telle pénurie d’équipement de protection a-t-elle été réellement surmontée ? Et plus encore,</w:t>
      </w:r>
      <w:r w:rsidR="00B30780">
        <w:t xml:space="preserve"> au-delà des mesures générales d'hygiène,</w:t>
      </w:r>
      <w:r>
        <w:t xml:space="preserve"> les conditions du travail réel</w:t>
      </w:r>
      <w:r w:rsidR="00B30780">
        <w:t>, porteuses de risques spécifiques à chaque métier,</w:t>
      </w:r>
      <w:r>
        <w:t xml:space="preserve"> </w:t>
      </w:r>
      <w:proofErr w:type="spellStart"/>
      <w:r>
        <w:t>ont-elles</w:t>
      </w:r>
      <w:proofErr w:type="spellEnd"/>
      <w:r>
        <w:t xml:space="preserve"> pu être rediscutées avec les représentants du personnel, les médecins du travail, les préventeurs, pour prévenir les risques de contagion ? Rien n’est moins sûr.</w:t>
      </w:r>
    </w:p>
    <w:p w:rsidR="005F2ADE" w:rsidRDefault="005F2ADE" w:rsidP="005F2ADE">
      <w:pPr>
        <w:pStyle w:val="Corps"/>
        <w:rPr>
          <w:b/>
          <w:bCs/>
        </w:rPr>
      </w:pPr>
    </w:p>
    <w:p w:rsidR="00C36E34" w:rsidRPr="005F2ADE" w:rsidRDefault="00C36E34" w:rsidP="005F2ADE">
      <w:pPr>
        <w:pStyle w:val="Corps"/>
        <w:rPr>
          <w:b/>
          <w:bCs/>
        </w:rPr>
      </w:pPr>
      <w:r w:rsidRPr="005F2ADE">
        <w:rPr>
          <w:b/>
          <w:bCs/>
        </w:rPr>
        <w:t>Tableau 4 : Très peu de mesures de prévention dans les activités non essentielles</w:t>
      </w:r>
    </w:p>
    <w:tbl>
      <w:tblPr>
        <w:tblStyle w:val="Ombrageclair"/>
        <w:tblW w:w="9420" w:type="dxa"/>
        <w:tblLook w:val="04A0" w:firstRow="1" w:lastRow="0" w:firstColumn="1" w:lastColumn="0" w:noHBand="0" w:noVBand="1"/>
      </w:tblPr>
      <w:tblGrid>
        <w:gridCol w:w="2220"/>
        <w:gridCol w:w="460"/>
        <w:gridCol w:w="740"/>
        <w:gridCol w:w="460"/>
        <w:gridCol w:w="740"/>
        <w:gridCol w:w="460"/>
        <w:gridCol w:w="740"/>
        <w:gridCol w:w="460"/>
        <w:gridCol w:w="740"/>
        <w:gridCol w:w="460"/>
        <w:gridCol w:w="740"/>
        <w:gridCol w:w="460"/>
        <w:gridCol w:w="740"/>
      </w:tblGrid>
      <w:tr w:rsidR="00C36E34" w:rsidRPr="00240C92" w:rsidTr="00B30780">
        <w:trPr>
          <w:gridAfter w:val="1"/>
          <w:cnfStyle w:val="100000000000" w:firstRow="1" w:lastRow="0" w:firstColumn="0" w:lastColumn="0" w:oddVBand="0" w:evenVBand="0" w:oddHBand="0" w:evenHBand="0" w:firstRowFirstColumn="0" w:firstRowLastColumn="0" w:lastRowFirstColumn="0" w:lastRowLastColumn="0"/>
          <w:wAfter w:w="740" w:type="dxa"/>
          <w:trHeight w:val="315"/>
        </w:trPr>
        <w:tc>
          <w:tcPr>
            <w:cnfStyle w:val="001000000000" w:firstRow="0" w:lastRow="0" w:firstColumn="1" w:lastColumn="0" w:oddVBand="0" w:evenVBand="0" w:oddHBand="0" w:evenHBand="0" w:firstRowFirstColumn="0" w:firstRowLastColumn="0" w:lastRowFirstColumn="0" w:lastRowLastColumn="0"/>
            <w:tcW w:w="2680" w:type="dxa"/>
            <w:gridSpan w:val="2"/>
            <w:noWrap/>
          </w:tcPr>
          <w:p w:rsidR="00C36E34" w:rsidRPr="00240C92" w:rsidRDefault="00C36E34" w:rsidP="00B30780">
            <w:pPr>
              <w:rPr>
                <w:rFonts w:ascii="Calibri" w:eastAsia="Times New Roman" w:hAnsi="Calibri" w:cs="Calibri"/>
                <w:color w:val="000000"/>
                <w:lang w:eastAsia="fr-FR"/>
              </w:rPr>
            </w:pPr>
          </w:p>
        </w:tc>
        <w:tc>
          <w:tcPr>
            <w:tcW w:w="1200" w:type="dxa"/>
            <w:gridSpan w:val="2"/>
            <w:noWrap/>
          </w:tcPr>
          <w:p w:rsidR="00C36E34" w:rsidRPr="00240C92" w:rsidRDefault="00C36E34" w:rsidP="00B3078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p>
        </w:tc>
        <w:tc>
          <w:tcPr>
            <w:tcW w:w="1200" w:type="dxa"/>
            <w:gridSpan w:val="2"/>
            <w:noWrap/>
          </w:tcPr>
          <w:p w:rsidR="00C36E34" w:rsidRPr="00240C92" w:rsidRDefault="00C36E34" w:rsidP="00B3078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fr-FR"/>
              </w:rPr>
            </w:pPr>
          </w:p>
        </w:tc>
        <w:tc>
          <w:tcPr>
            <w:tcW w:w="1200" w:type="dxa"/>
            <w:gridSpan w:val="2"/>
            <w:noWrap/>
          </w:tcPr>
          <w:p w:rsidR="00C36E34" w:rsidRPr="00240C92" w:rsidRDefault="00C36E34" w:rsidP="00B3078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fr-FR"/>
              </w:rPr>
            </w:pPr>
          </w:p>
        </w:tc>
        <w:tc>
          <w:tcPr>
            <w:tcW w:w="1200" w:type="dxa"/>
            <w:gridSpan w:val="2"/>
            <w:noWrap/>
          </w:tcPr>
          <w:p w:rsidR="00C36E34" w:rsidRPr="00240C92" w:rsidRDefault="00C36E34" w:rsidP="00B3078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fr-FR"/>
              </w:rPr>
            </w:pPr>
          </w:p>
        </w:tc>
        <w:tc>
          <w:tcPr>
            <w:tcW w:w="1200" w:type="dxa"/>
            <w:gridSpan w:val="2"/>
            <w:noWrap/>
          </w:tcPr>
          <w:p w:rsidR="00C36E34" w:rsidRPr="00240C92" w:rsidRDefault="00C36E34" w:rsidP="00B3078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fr-FR"/>
              </w:rPr>
            </w:pPr>
          </w:p>
        </w:tc>
      </w:tr>
      <w:tr w:rsidR="00C36E34" w:rsidRPr="00114477" w:rsidTr="00B3078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220" w:type="dxa"/>
            <w:hideMark/>
          </w:tcPr>
          <w:p w:rsidR="00C36E34" w:rsidRPr="00114477" w:rsidRDefault="00C36E34" w:rsidP="00B30780">
            <w:pPr>
              <w:jc w:val="right"/>
              <w:rPr>
                <w:rFonts w:ascii="Calibri" w:eastAsia="Times New Roman" w:hAnsi="Calibri" w:cs="Calibri"/>
                <w:i/>
                <w:iCs/>
                <w:color w:val="000000"/>
                <w:lang w:eastAsia="fr-FR"/>
              </w:rPr>
            </w:pPr>
            <w:r>
              <w:rPr>
                <w:rFonts w:ascii="Calibri" w:eastAsia="Times New Roman" w:hAnsi="Calibri" w:cs="Calibri"/>
                <w:i/>
                <w:iCs/>
                <w:color w:val="000000"/>
                <w:lang w:eastAsia="fr-FR"/>
              </w:rPr>
              <w:t>c</w:t>
            </w:r>
            <w:r w:rsidRPr="00114477">
              <w:rPr>
                <w:rFonts w:ascii="Calibri" w:eastAsia="Times New Roman" w:hAnsi="Calibri" w:cs="Calibri"/>
                <w:i/>
                <w:iCs/>
                <w:color w:val="000000"/>
                <w:lang w:eastAsia="fr-FR"/>
              </w:rPr>
              <w:t>aractère essentiel de l'activité</w:t>
            </w:r>
          </w:p>
        </w:tc>
        <w:tc>
          <w:tcPr>
            <w:tcW w:w="1200" w:type="dxa"/>
            <w:gridSpan w:val="2"/>
            <w:hideMark/>
          </w:tcPr>
          <w:p w:rsidR="00C36E34" w:rsidRPr="00114477"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fr-FR"/>
              </w:rPr>
            </w:pPr>
            <w:r w:rsidRPr="00114477">
              <w:rPr>
                <w:rFonts w:ascii="Calibri" w:eastAsia="Times New Roman" w:hAnsi="Calibri" w:cs="Calibri"/>
                <w:i/>
                <w:iCs/>
                <w:color w:val="000000"/>
                <w:lang w:eastAsia="fr-FR"/>
              </w:rPr>
              <w:t xml:space="preserve">toute mon activité </w:t>
            </w:r>
          </w:p>
        </w:tc>
        <w:tc>
          <w:tcPr>
            <w:tcW w:w="1200" w:type="dxa"/>
            <w:gridSpan w:val="2"/>
            <w:hideMark/>
          </w:tcPr>
          <w:p w:rsidR="00C36E34" w:rsidRPr="00114477"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fr-FR"/>
              </w:rPr>
            </w:pPr>
            <w:r w:rsidRPr="00114477">
              <w:rPr>
                <w:rFonts w:ascii="Calibri" w:eastAsia="Times New Roman" w:hAnsi="Calibri" w:cs="Calibri"/>
                <w:i/>
                <w:iCs/>
                <w:color w:val="000000"/>
                <w:lang w:eastAsia="fr-FR"/>
              </w:rPr>
              <w:t>une grande part</w:t>
            </w:r>
          </w:p>
        </w:tc>
        <w:tc>
          <w:tcPr>
            <w:tcW w:w="1200" w:type="dxa"/>
            <w:gridSpan w:val="2"/>
            <w:hideMark/>
          </w:tcPr>
          <w:p w:rsidR="00C36E34" w:rsidRPr="00114477"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fr-FR"/>
              </w:rPr>
            </w:pPr>
            <w:r w:rsidRPr="00114477">
              <w:rPr>
                <w:rFonts w:ascii="Calibri" w:eastAsia="Times New Roman" w:hAnsi="Calibri" w:cs="Calibri"/>
                <w:i/>
                <w:iCs/>
                <w:color w:val="000000"/>
                <w:lang w:eastAsia="fr-FR"/>
              </w:rPr>
              <w:t>une faible part</w:t>
            </w:r>
          </w:p>
        </w:tc>
        <w:tc>
          <w:tcPr>
            <w:tcW w:w="1200" w:type="dxa"/>
            <w:gridSpan w:val="2"/>
            <w:hideMark/>
          </w:tcPr>
          <w:p w:rsidR="00C36E34" w:rsidRPr="00114477"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fr-FR"/>
              </w:rPr>
            </w:pPr>
            <w:r w:rsidRPr="00114477">
              <w:rPr>
                <w:rFonts w:ascii="Calibri" w:eastAsia="Times New Roman" w:hAnsi="Calibri" w:cs="Calibri"/>
                <w:i/>
                <w:iCs/>
                <w:color w:val="000000"/>
                <w:lang w:eastAsia="fr-FR"/>
              </w:rPr>
              <w:t>aucune part</w:t>
            </w:r>
          </w:p>
        </w:tc>
        <w:tc>
          <w:tcPr>
            <w:tcW w:w="1200" w:type="dxa"/>
            <w:gridSpan w:val="2"/>
            <w:hideMark/>
          </w:tcPr>
          <w:p w:rsidR="00C36E34" w:rsidRPr="00114477"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fr-FR"/>
              </w:rPr>
            </w:pPr>
            <w:r w:rsidRPr="00114477">
              <w:rPr>
                <w:rFonts w:ascii="Calibri" w:eastAsia="Times New Roman" w:hAnsi="Calibri" w:cs="Calibri"/>
                <w:i/>
                <w:iCs/>
                <w:color w:val="000000"/>
                <w:lang w:eastAsia="fr-FR"/>
              </w:rPr>
              <w:t>ne sait pas</w:t>
            </w:r>
          </w:p>
        </w:tc>
        <w:tc>
          <w:tcPr>
            <w:tcW w:w="1200" w:type="dxa"/>
            <w:gridSpan w:val="2"/>
            <w:hideMark/>
          </w:tcPr>
          <w:p w:rsidR="00C36E34" w:rsidRPr="00114477"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fr-FR"/>
              </w:rPr>
            </w:pPr>
            <w:r w:rsidRPr="00114477">
              <w:rPr>
                <w:rFonts w:ascii="Calibri" w:eastAsia="Times New Roman" w:hAnsi="Calibri" w:cs="Calibri"/>
                <w:i/>
                <w:iCs/>
                <w:color w:val="000000"/>
                <w:lang w:eastAsia="fr-FR"/>
              </w:rPr>
              <w:t xml:space="preserve">ensemble </w:t>
            </w:r>
          </w:p>
        </w:tc>
      </w:tr>
      <w:tr w:rsidR="00C36E34" w:rsidRPr="00114477" w:rsidTr="00B30780">
        <w:trPr>
          <w:trHeight w:val="300"/>
        </w:trPr>
        <w:tc>
          <w:tcPr>
            <w:cnfStyle w:val="001000000000" w:firstRow="0" w:lastRow="0" w:firstColumn="1" w:lastColumn="0" w:oddVBand="0" w:evenVBand="0" w:oddHBand="0" w:evenHBand="0" w:firstRowFirstColumn="0" w:firstRowLastColumn="0" w:lastRowFirstColumn="0" w:lastRowLastColumn="0"/>
            <w:tcW w:w="2220" w:type="dxa"/>
            <w:hideMark/>
          </w:tcPr>
          <w:p w:rsidR="00C36E34" w:rsidRPr="00114477" w:rsidRDefault="00C36E34" w:rsidP="00B30780">
            <w:pPr>
              <w:rPr>
                <w:rFonts w:ascii="Calibri" w:eastAsia="Times New Roman" w:hAnsi="Calibri" w:cs="Calibri"/>
                <w:color w:val="000000"/>
                <w:lang w:eastAsia="fr-FR"/>
              </w:rPr>
            </w:pPr>
            <w:r>
              <w:rPr>
                <w:rFonts w:ascii="Calibri" w:eastAsia="Times New Roman" w:hAnsi="Calibri" w:cs="Calibri"/>
                <w:color w:val="000000"/>
                <w:lang w:eastAsia="fr-FR"/>
              </w:rPr>
              <w:t>distance de sécurité d’au moins 1 m</w:t>
            </w:r>
          </w:p>
        </w:tc>
        <w:tc>
          <w:tcPr>
            <w:tcW w:w="1200" w:type="dxa"/>
            <w:gridSpan w:val="2"/>
            <w:hideMark/>
          </w:tcPr>
          <w:p w:rsidR="00C36E34" w:rsidRPr="00114477"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14477">
              <w:rPr>
                <w:rFonts w:ascii="Calibri" w:eastAsia="Times New Roman" w:hAnsi="Calibri" w:cs="Calibri"/>
                <w:color w:val="000000"/>
                <w:lang w:eastAsia="fr-FR"/>
              </w:rPr>
              <w:t>35%</w:t>
            </w:r>
          </w:p>
        </w:tc>
        <w:tc>
          <w:tcPr>
            <w:tcW w:w="1200" w:type="dxa"/>
            <w:gridSpan w:val="2"/>
            <w:hideMark/>
          </w:tcPr>
          <w:p w:rsidR="00C36E34" w:rsidRPr="00114477"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14477">
              <w:rPr>
                <w:rFonts w:ascii="Calibri" w:eastAsia="Times New Roman" w:hAnsi="Calibri" w:cs="Calibri"/>
                <w:color w:val="000000"/>
                <w:lang w:eastAsia="fr-FR"/>
              </w:rPr>
              <w:t>27%</w:t>
            </w:r>
          </w:p>
        </w:tc>
        <w:tc>
          <w:tcPr>
            <w:tcW w:w="1200" w:type="dxa"/>
            <w:gridSpan w:val="2"/>
            <w:hideMark/>
          </w:tcPr>
          <w:p w:rsidR="00C36E34" w:rsidRPr="00114477"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14477">
              <w:rPr>
                <w:rFonts w:ascii="Calibri" w:eastAsia="Times New Roman" w:hAnsi="Calibri" w:cs="Calibri"/>
                <w:color w:val="000000"/>
                <w:lang w:eastAsia="fr-FR"/>
              </w:rPr>
              <w:t>16%</w:t>
            </w:r>
          </w:p>
        </w:tc>
        <w:tc>
          <w:tcPr>
            <w:tcW w:w="1200" w:type="dxa"/>
            <w:gridSpan w:val="2"/>
            <w:hideMark/>
          </w:tcPr>
          <w:p w:rsidR="00C36E34" w:rsidRPr="00114477"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14477">
              <w:rPr>
                <w:rFonts w:ascii="Calibri" w:eastAsia="Times New Roman" w:hAnsi="Calibri" w:cs="Calibri"/>
                <w:color w:val="000000"/>
                <w:lang w:eastAsia="fr-FR"/>
              </w:rPr>
              <w:t>16%</w:t>
            </w:r>
          </w:p>
        </w:tc>
        <w:tc>
          <w:tcPr>
            <w:tcW w:w="1200" w:type="dxa"/>
            <w:gridSpan w:val="2"/>
            <w:hideMark/>
          </w:tcPr>
          <w:p w:rsidR="00C36E34" w:rsidRPr="00114477"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14477">
              <w:rPr>
                <w:rFonts w:ascii="Calibri" w:eastAsia="Times New Roman" w:hAnsi="Calibri" w:cs="Calibri"/>
                <w:color w:val="000000"/>
                <w:lang w:eastAsia="fr-FR"/>
              </w:rPr>
              <w:t>16%</w:t>
            </w:r>
          </w:p>
        </w:tc>
        <w:tc>
          <w:tcPr>
            <w:tcW w:w="1200" w:type="dxa"/>
            <w:gridSpan w:val="2"/>
            <w:hideMark/>
          </w:tcPr>
          <w:p w:rsidR="00C36E34" w:rsidRPr="00114477"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14477">
              <w:rPr>
                <w:rFonts w:ascii="Calibri" w:eastAsia="Times New Roman" w:hAnsi="Calibri" w:cs="Calibri"/>
                <w:color w:val="000000"/>
                <w:lang w:eastAsia="fr-FR"/>
              </w:rPr>
              <w:t>21%</w:t>
            </w:r>
          </w:p>
        </w:tc>
      </w:tr>
      <w:tr w:rsidR="00C36E34" w:rsidRPr="00114477" w:rsidTr="00B307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rsidR="00C36E34" w:rsidRPr="00114477" w:rsidRDefault="00C36E34" w:rsidP="00B30780">
            <w:pPr>
              <w:rPr>
                <w:rFonts w:ascii="Calibri" w:eastAsia="Times New Roman" w:hAnsi="Calibri" w:cs="Calibri"/>
                <w:color w:val="000000"/>
                <w:lang w:eastAsia="fr-FR"/>
              </w:rPr>
            </w:pPr>
            <w:r>
              <w:rPr>
                <w:rFonts w:ascii="Calibri" w:eastAsia="Times New Roman" w:hAnsi="Calibri" w:cs="Calibri"/>
                <w:color w:val="000000"/>
                <w:lang w:eastAsia="fr-FR"/>
              </w:rPr>
              <w:t>m</w:t>
            </w:r>
            <w:r w:rsidRPr="00114477">
              <w:rPr>
                <w:rFonts w:ascii="Calibri" w:eastAsia="Times New Roman" w:hAnsi="Calibri" w:cs="Calibri"/>
                <w:color w:val="000000"/>
                <w:lang w:eastAsia="fr-FR"/>
              </w:rPr>
              <w:t>asques</w:t>
            </w:r>
            <w:r>
              <w:rPr>
                <w:rFonts w:ascii="Calibri" w:eastAsia="Times New Roman" w:hAnsi="Calibri" w:cs="Calibri"/>
                <w:color w:val="000000"/>
                <w:lang w:eastAsia="fr-FR"/>
              </w:rPr>
              <w:t xml:space="preserve"> et gants en quantité suffisante</w:t>
            </w:r>
          </w:p>
        </w:tc>
        <w:tc>
          <w:tcPr>
            <w:tcW w:w="1200" w:type="dxa"/>
            <w:gridSpan w:val="2"/>
            <w:hideMark/>
          </w:tcPr>
          <w:p w:rsidR="00C36E34" w:rsidRPr="00114477"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114477">
              <w:rPr>
                <w:rFonts w:ascii="Calibri" w:eastAsia="Times New Roman" w:hAnsi="Calibri" w:cs="Calibri"/>
                <w:color w:val="000000"/>
                <w:lang w:eastAsia="fr-FR"/>
              </w:rPr>
              <w:t>39%</w:t>
            </w:r>
          </w:p>
        </w:tc>
        <w:tc>
          <w:tcPr>
            <w:tcW w:w="1200" w:type="dxa"/>
            <w:gridSpan w:val="2"/>
            <w:hideMark/>
          </w:tcPr>
          <w:p w:rsidR="00C36E34" w:rsidRPr="00114477"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114477">
              <w:rPr>
                <w:rFonts w:ascii="Calibri" w:eastAsia="Times New Roman" w:hAnsi="Calibri" w:cs="Calibri"/>
                <w:color w:val="000000"/>
                <w:lang w:eastAsia="fr-FR"/>
              </w:rPr>
              <w:t>23%</w:t>
            </w:r>
          </w:p>
        </w:tc>
        <w:tc>
          <w:tcPr>
            <w:tcW w:w="1200" w:type="dxa"/>
            <w:gridSpan w:val="2"/>
            <w:hideMark/>
          </w:tcPr>
          <w:p w:rsidR="00C36E34" w:rsidRPr="00114477"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114477">
              <w:rPr>
                <w:rFonts w:ascii="Calibri" w:eastAsia="Times New Roman" w:hAnsi="Calibri" w:cs="Calibri"/>
                <w:color w:val="000000"/>
                <w:lang w:eastAsia="fr-FR"/>
              </w:rPr>
              <w:t>13%</w:t>
            </w:r>
          </w:p>
        </w:tc>
        <w:tc>
          <w:tcPr>
            <w:tcW w:w="1200" w:type="dxa"/>
            <w:gridSpan w:val="2"/>
            <w:hideMark/>
          </w:tcPr>
          <w:p w:rsidR="00C36E34" w:rsidRPr="00114477"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114477">
              <w:rPr>
                <w:rFonts w:ascii="Calibri" w:eastAsia="Times New Roman" w:hAnsi="Calibri" w:cs="Calibri"/>
                <w:color w:val="000000"/>
                <w:lang w:eastAsia="fr-FR"/>
              </w:rPr>
              <w:t>8%</w:t>
            </w:r>
          </w:p>
        </w:tc>
        <w:tc>
          <w:tcPr>
            <w:tcW w:w="1200" w:type="dxa"/>
            <w:gridSpan w:val="2"/>
            <w:hideMark/>
          </w:tcPr>
          <w:p w:rsidR="00C36E34" w:rsidRPr="00114477"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114477">
              <w:rPr>
                <w:rFonts w:ascii="Calibri" w:eastAsia="Times New Roman" w:hAnsi="Calibri" w:cs="Calibri"/>
                <w:color w:val="000000"/>
                <w:lang w:eastAsia="fr-FR"/>
              </w:rPr>
              <w:t>10%</w:t>
            </w:r>
          </w:p>
        </w:tc>
        <w:tc>
          <w:tcPr>
            <w:tcW w:w="1200" w:type="dxa"/>
            <w:gridSpan w:val="2"/>
            <w:noWrap/>
            <w:hideMark/>
          </w:tcPr>
          <w:p w:rsidR="00C36E34" w:rsidRPr="00114477"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114477">
              <w:rPr>
                <w:rFonts w:ascii="Calibri" w:eastAsia="Times New Roman" w:hAnsi="Calibri" w:cs="Calibri"/>
                <w:color w:val="000000"/>
                <w:lang w:eastAsia="fr-FR"/>
              </w:rPr>
              <w:t>19%</w:t>
            </w:r>
          </w:p>
        </w:tc>
      </w:tr>
      <w:tr w:rsidR="00C36E34" w:rsidRPr="00114477" w:rsidTr="00B30780">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rsidR="00C36E34" w:rsidRPr="00114477" w:rsidRDefault="00C36E34" w:rsidP="00B30780">
            <w:pPr>
              <w:rPr>
                <w:rFonts w:ascii="Calibri" w:eastAsia="Times New Roman" w:hAnsi="Calibri" w:cs="Calibri"/>
                <w:color w:val="000000"/>
                <w:lang w:eastAsia="fr-FR"/>
              </w:rPr>
            </w:pPr>
            <w:r w:rsidRPr="00114477">
              <w:rPr>
                <w:rFonts w:ascii="Calibri" w:eastAsia="Times New Roman" w:hAnsi="Calibri" w:cs="Calibri"/>
                <w:color w:val="000000"/>
                <w:lang w:eastAsia="fr-FR"/>
              </w:rPr>
              <w:t>lave-mains, gel</w:t>
            </w:r>
            <w:r>
              <w:rPr>
                <w:rFonts w:ascii="Calibri" w:eastAsia="Times New Roman" w:hAnsi="Calibri" w:cs="Calibri"/>
                <w:color w:val="000000"/>
                <w:lang w:eastAsia="fr-FR"/>
              </w:rPr>
              <w:t xml:space="preserve"> en quantité suffisante</w:t>
            </w:r>
          </w:p>
        </w:tc>
        <w:tc>
          <w:tcPr>
            <w:tcW w:w="1200" w:type="dxa"/>
            <w:gridSpan w:val="2"/>
            <w:hideMark/>
          </w:tcPr>
          <w:p w:rsidR="00C36E34" w:rsidRPr="00114477"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14477">
              <w:rPr>
                <w:rFonts w:ascii="Calibri" w:eastAsia="Times New Roman" w:hAnsi="Calibri" w:cs="Calibri"/>
                <w:color w:val="000000"/>
                <w:lang w:eastAsia="fr-FR"/>
              </w:rPr>
              <w:t>54%</w:t>
            </w:r>
          </w:p>
        </w:tc>
        <w:tc>
          <w:tcPr>
            <w:tcW w:w="1200" w:type="dxa"/>
            <w:gridSpan w:val="2"/>
            <w:hideMark/>
          </w:tcPr>
          <w:p w:rsidR="00C36E34" w:rsidRPr="00114477"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14477">
              <w:rPr>
                <w:rFonts w:ascii="Calibri" w:eastAsia="Times New Roman" w:hAnsi="Calibri" w:cs="Calibri"/>
                <w:color w:val="000000"/>
                <w:lang w:eastAsia="fr-FR"/>
              </w:rPr>
              <w:t>36%</w:t>
            </w:r>
          </w:p>
        </w:tc>
        <w:tc>
          <w:tcPr>
            <w:tcW w:w="1200" w:type="dxa"/>
            <w:gridSpan w:val="2"/>
            <w:hideMark/>
          </w:tcPr>
          <w:p w:rsidR="00C36E34" w:rsidRPr="00114477"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14477">
              <w:rPr>
                <w:rFonts w:ascii="Calibri" w:eastAsia="Times New Roman" w:hAnsi="Calibri" w:cs="Calibri"/>
                <w:color w:val="000000"/>
                <w:lang w:eastAsia="fr-FR"/>
              </w:rPr>
              <w:t>21%</w:t>
            </w:r>
          </w:p>
        </w:tc>
        <w:tc>
          <w:tcPr>
            <w:tcW w:w="1200" w:type="dxa"/>
            <w:gridSpan w:val="2"/>
            <w:hideMark/>
          </w:tcPr>
          <w:p w:rsidR="00C36E34" w:rsidRPr="00114477"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14477">
              <w:rPr>
                <w:rFonts w:ascii="Calibri" w:eastAsia="Times New Roman" w:hAnsi="Calibri" w:cs="Calibri"/>
                <w:color w:val="000000"/>
                <w:lang w:eastAsia="fr-FR"/>
              </w:rPr>
              <w:t>18%</w:t>
            </w:r>
          </w:p>
        </w:tc>
        <w:tc>
          <w:tcPr>
            <w:tcW w:w="1200" w:type="dxa"/>
            <w:gridSpan w:val="2"/>
            <w:hideMark/>
          </w:tcPr>
          <w:p w:rsidR="00C36E34" w:rsidRPr="00114477"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14477">
              <w:rPr>
                <w:rFonts w:ascii="Calibri" w:eastAsia="Times New Roman" w:hAnsi="Calibri" w:cs="Calibri"/>
                <w:color w:val="000000"/>
                <w:lang w:eastAsia="fr-FR"/>
              </w:rPr>
              <w:t>18%</w:t>
            </w:r>
          </w:p>
        </w:tc>
        <w:tc>
          <w:tcPr>
            <w:tcW w:w="1200" w:type="dxa"/>
            <w:gridSpan w:val="2"/>
            <w:hideMark/>
          </w:tcPr>
          <w:p w:rsidR="00C36E34" w:rsidRPr="00114477"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14477">
              <w:rPr>
                <w:rFonts w:ascii="Calibri" w:eastAsia="Times New Roman" w:hAnsi="Calibri" w:cs="Calibri"/>
                <w:color w:val="000000"/>
                <w:lang w:eastAsia="fr-FR"/>
              </w:rPr>
              <w:t>29%</w:t>
            </w:r>
          </w:p>
        </w:tc>
      </w:tr>
      <w:tr w:rsidR="00C36E34" w:rsidRPr="00114477" w:rsidTr="00B307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rsidR="00C36E34" w:rsidRPr="00114477" w:rsidRDefault="00C36E34" w:rsidP="00B30780">
            <w:pPr>
              <w:rPr>
                <w:rFonts w:ascii="Calibri" w:eastAsia="Times New Roman" w:hAnsi="Calibri" w:cs="Calibri"/>
                <w:color w:val="000000"/>
                <w:lang w:eastAsia="fr-FR"/>
              </w:rPr>
            </w:pPr>
            <w:r>
              <w:rPr>
                <w:rFonts w:ascii="Calibri" w:eastAsia="Times New Roman" w:hAnsi="Calibri" w:cs="Calibri"/>
                <w:color w:val="000000"/>
                <w:lang w:eastAsia="fr-FR"/>
              </w:rPr>
              <w:t xml:space="preserve">moyens de </w:t>
            </w:r>
            <w:r w:rsidRPr="00114477">
              <w:rPr>
                <w:rFonts w:ascii="Calibri" w:eastAsia="Times New Roman" w:hAnsi="Calibri" w:cs="Calibri"/>
                <w:color w:val="000000"/>
                <w:lang w:eastAsia="fr-FR"/>
              </w:rPr>
              <w:t>désinfection</w:t>
            </w:r>
          </w:p>
        </w:tc>
        <w:tc>
          <w:tcPr>
            <w:tcW w:w="1200" w:type="dxa"/>
            <w:gridSpan w:val="2"/>
            <w:hideMark/>
          </w:tcPr>
          <w:p w:rsidR="00C36E34" w:rsidRPr="00114477"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114477">
              <w:rPr>
                <w:rFonts w:ascii="Calibri" w:eastAsia="Times New Roman" w:hAnsi="Calibri" w:cs="Calibri"/>
                <w:color w:val="000000"/>
                <w:lang w:eastAsia="fr-FR"/>
              </w:rPr>
              <w:t>41%</w:t>
            </w:r>
          </w:p>
        </w:tc>
        <w:tc>
          <w:tcPr>
            <w:tcW w:w="1200" w:type="dxa"/>
            <w:gridSpan w:val="2"/>
            <w:hideMark/>
          </w:tcPr>
          <w:p w:rsidR="00C36E34" w:rsidRPr="00114477"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114477">
              <w:rPr>
                <w:rFonts w:ascii="Calibri" w:eastAsia="Times New Roman" w:hAnsi="Calibri" w:cs="Calibri"/>
                <w:color w:val="000000"/>
                <w:lang w:eastAsia="fr-FR"/>
              </w:rPr>
              <w:t>24%</w:t>
            </w:r>
          </w:p>
        </w:tc>
        <w:tc>
          <w:tcPr>
            <w:tcW w:w="1200" w:type="dxa"/>
            <w:gridSpan w:val="2"/>
            <w:hideMark/>
          </w:tcPr>
          <w:p w:rsidR="00C36E34" w:rsidRPr="00114477"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114477">
              <w:rPr>
                <w:rFonts w:ascii="Calibri" w:eastAsia="Times New Roman" w:hAnsi="Calibri" w:cs="Calibri"/>
                <w:color w:val="000000"/>
                <w:lang w:eastAsia="fr-FR"/>
              </w:rPr>
              <w:t>14%</w:t>
            </w:r>
          </w:p>
        </w:tc>
        <w:tc>
          <w:tcPr>
            <w:tcW w:w="1200" w:type="dxa"/>
            <w:gridSpan w:val="2"/>
            <w:hideMark/>
          </w:tcPr>
          <w:p w:rsidR="00C36E34" w:rsidRPr="00114477"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114477">
              <w:rPr>
                <w:rFonts w:ascii="Calibri" w:eastAsia="Times New Roman" w:hAnsi="Calibri" w:cs="Calibri"/>
                <w:color w:val="000000"/>
                <w:lang w:eastAsia="fr-FR"/>
              </w:rPr>
              <w:t>12%</w:t>
            </w:r>
          </w:p>
        </w:tc>
        <w:tc>
          <w:tcPr>
            <w:tcW w:w="1200" w:type="dxa"/>
            <w:gridSpan w:val="2"/>
            <w:hideMark/>
          </w:tcPr>
          <w:p w:rsidR="00C36E34" w:rsidRPr="00114477"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114477">
              <w:rPr>
                <w:rFonts w:ascii="Calibri" w:eastAsia="Times New Roman" w:hAnsi="Calibri" w:cs="Calibri"/>
                <w:color w:val="000000"/>
                <w:lang w:eastAsia="fr-FR"/>
              </w:rPr>
              <w:t>15%</w:t>
            </w:r>
          </w:p>
        </w:tc>
        <w:tc>
          <w:tcPr>
            <w:tcW w:w="1200" w:type="dxa"/>
            <w:gridSpan w:val="2"/>
            <w:noWrap/>
            <w:hideMark/>
          </w:tcPr>
          <w:p w:rsidR="00C36E34" w:rsidRPr="00114477"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114477">
              <w:rPr>
                <w:rFonts w:ascii="Calibri" w:eastAsia="Times New Roman" w:hAnsi="Calibri" w:cs="Calibri"/>
                <w:color w:val="000000"/>
                <w:lang w:eastAsia="fr-FR"/>
              </w:rPr>
              <w:t>21%</w:t>
            </w:r>
          </w:p>
        </w:tc>
      </w:tr>
    </w:tbl>
    <w:p w:rsidR="00C36E34" w:rsidRPr="005F2ADE" w:rsidRDefault="00C36E34" w:rsidP="005F2ADE">
      <w:pPr>
        <w:pStyle w:val="VDILgende"/>
      </w:pPr>
      <w:r w:rsidRPr="00FE2C29">
        <w:t xml:space="preserve">Champ : </w:t>
      </w:r>
      <w:r>
        <w:t>salarié.es</w:t>
      </w:r>
      <w:r w:rsidRPr="00FE2C29">
        <w:t xml:space="preserve"> travaillant en présentiel</w:t>
      </w:r>
    </w:p>
    <w:p w:rsidR="00C36E34" w:rsidRDefault="00C36E34" w:rsidP="005F2ADE">
      <w:pPr>
        <w:pStyle w:val="Corps"/>
      </w:pPr>
      <w:r>
        <w:t>Le jugement global des salarié.es sur la qualité des mesures de prévention est nuancé (tableau 5) : pour ceux qui se rendent sur leur lieu de travail, les protections ne sont jugées « tout à fait suffisantes » que dans 18</w:t>
      </w:r>
      <w:r w:rsidR="005F2ADE">
        <w:t> </w:t>
      </w:r>
      <w:r>
        <w:t>% des cas, mais « en partie suffisantes » pour 45</w:t>
      </w:r>
      <w:r w:rsidR="005F2ADE">
        <w:t> </w:t>
      </w:r>
      <w:r>
        <w:t>%. Un gros tiers (35</w:t>
      </w:r>
      <w:r w:rsidR="005F2ADE">
        <w:t> </w:t>
      </w:r>
      <w:r>
        <w:t>%) des salarié.es les jugent « pas vraiment » ou « pas du tout » satisfaisantes (tableau 5). Plus inquiétant encore, les ouvriers et les employés, qui sont les plus exposés, sont aussi ceux qui jugent le plus souvent les protections insatisfaisantes (39</w:t>
      </w:r>
      <w:r w:rsidR="005F2ADE">
        <w:t> </w:t>
      </w:r>
      <w:r>
        <w:t xml:space="preserve">%). </w:t>
      </w:r>
    </w:p>
    <w:p w:rsidR="005F2ADE" w:rsidRDefault="005F2ADE" w:rsidP="005F2ADE">
      <w:pPr>
        <w:pStyle w:val="Corps"/>
        <w:rPr>
          <w:b/>
        </w:rPr>
      </w:pPr>
    </w:p>
    <w:p w:rsidR="00C36E34" w:rsidRPr="00E56177" w:rsidRDefault="00C36E34" w:rsidP="005F2ADE">
      <w:pPr>
        <w:pStyle w:val="Corps"/>
        <w:rPr>
          <w:b/>
        </w:rPr>
      </w:pPr>
      <w:r w:rsidRPr="00E56177">
        <w:rPr>
          <w:b/>
        </w:rPr>
        <w:t xml:space="preserve">Tableau </w:t>
      </w:r>
      <w:r>
        <w:rPr>
          <w:b/>
        </w:rPr>
        <w:t>5 : Ouvriers et employés sont les plus critiques sur la qualité de la prévention</w:t>
      </w:r>
    </w:p>
    <w:tbl>
      <w:tblPr>
        <w:tblStyle w:val="Ombrageclair"/>
        <w:tblW w:w="7905" w:type="dxa"/>
        <w:tblLayout w:type="fixed"/>
        <w:tblLook w:val="04A0" w:firstRow="1" w:lastRow="0" w:firstColumn="1" w:lastColumn="0" w:noHBand="0" w:noVBand="1"/>
      </w:tblPr>
      <w:tblGrid>
        <w:gridCol w:w="2376"/>
        <w:gridCol w:w="1134"/>
        <w:gridCol w:w="1560"/>
        <w:gridCol w:w="1559"/>
        <w:gridCol w:w="1276"/>
      </w:tblGrid>
      <w:tr w:rsidR="00C36E34" w:rsidRPr="001F7F52" w:rsidTr="00B30780">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376" w:type="dxa"/>
            <w:hideMark/>
          </w:tcPr>
          <w:p w:rsidR="00C36E34" w:rsidRDefault="00C36E34" w:rsidP="00B30780">
            <w:pPr>
              <w:rPr>
                <w:rFonts w:ascii="Calibri" w:eastAsia="Times New Roman" w:hAnsi="Calibri" w:cs="Calibri"/>
                <w:i/>
                <w:iCs/>
                <w:color w:val="000000"/>
                <w:lang w:eastAsia="fr-FR"/>
              </w:rPr>
            </w:pPr>
          </w:p>
          <w:p w:rsidR="00C36E34" w:rsidRDefault="00C36E34" w:rsidP="00B30780">
            <w:pPr>
              <w:rPr>
                <w:rFonts w:ascii="Calibri" w:eastAsia="Times New Roman" w:hAnsi="Calibri" w:cs="Calibri"/>
                <w:i/>
                <w:iCs/>
                <w:color w:val="000000"/>
                <w:lang w:eastAsia="fr-FR"/>
              </w:rPr>
            </w:pPr>
          </w:p>
          <w:p w:rsidR="00C36E34" w:rsidRPr="001F7F52" w:rsidRDefault="00C36E34" w:rsidP="00B30780">
            <w:pPr>
              <w:rPr>
                <w:rFonts w:ascii="Calibri" w:eastAsia="Times New Roman" w:hAnsi="Calibri" w:cs="Calibri"/>
                <w:i/>
                <w:iCs/>
                <w:color w:val="000000"/>
                <w:lang w:eastAsia="fr-FR"/>
              </w:rPr>
            </w:pPr>
            <w:r w:rsidRPr="001F7F52">
              <w:rPr>
                <w:rFonts w:ascii="Calibri" w:eastAsia="Times New Roman" w:hAnsi="Calibri" w:cs="Calibri"/>
                <w:i/>
                <w:iCs/>
                <w:color w:val="000000"/>
                <w:lang w:eastAsia="fr-FR"/>
              </w:rPr>
              <w:t>mesures de prévention jugées:</w:t>
            </w:r>
          </w:p>
        </w:tc>
        <w:tc>
          <w:tcPr>
            <w:tcW w:w="1134" w:type="dxa"/>
            <w:hideMark/>
          </w:tcPr>
          <w:p w:rsidR="00C36E34" w:rsidRPr="001F7F52" w:rsidRDefault="00C36E34" w:rsidP="00B3078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F7F52">
              <w:rPr>
                <w:rFonts w:ascii="Calibri" w:eastAsia="Times New Roman" w:hAnsi="Calibri" w:cs="Calibri"/>
                <w:color w:val="000000"/>
                <w:lang w:eastAsia="fr-FR"/>
              </w:rPr>
              <w:t>cadres</w:t>
            </w:r>
          </w:p>
        </w:tc>
        <w:tc>
          <w:tcPr>
            <w:tcW w:w="1560" w:type="dxa"/>
            <w:hideMark/>
          </w:tcPr>
          <w:p w:rsidR="00C36E34" w:rsidRPr="001F7F52" w:rsidRDefault="00C36E34" w:rsidP="00B3078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F7F52">
              <w:rPr>
                <w:rFonts w:ascii="Calibri" w:eastAsia="Times New Roman" w:hAnsi="Calibri" w:cs="Calibri"/>
                <w:color w:val="000000"/>
                <w:lang w:eastAsia="fr-FR"/>
              </w:rPr>
              <w:t>professions intermédiaires</w:t>
            </w:r>
          </w:p>
        </w:tc>
        <w:tc>
          <w:tcPr>
            <w:tcW w:w="1559" w:type="dxa"/>
            <w:hideMark/>
          </w:tcPr>
          <w:p w:rsidR="00C36E34" w:rsidRPr="001F7F52" w:rsidRDefault="00C36E34" w:rsidP="00B3078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F7F52">
              <w:rPr>
                <w:rFonts w:ascii="Calibri" w:eastAsia="Times New Roman" w:hAnsi="Calibri" w:cs="Calibri"/>
                <w:color w:val="000000"/>
                <w:lang w:eastAsia="fr-FR"/>
              </w:rPr>
              <w:t>ouvriers-employés</w:t>
            </w:r>
          </w:p>
        </w:tc>
        <w:tc>
          <w:tcPr>
            <w:tcW w:w="1276" w:type="dxa"/>
            <w:hideMark/>
          </w:tcPr>
          <w:p w:rsidR="00C36E34" w:rsidRPr="001F7F52" w:rsidRDefault="00C36E34" w:rsidP="00B3078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F7F52">
              <w:rPr>
                <w:rFonts w:ascii="Calibri" w:eastAsia="Times New Roman" w:hAnsi="Calibri" w:cs="Calibri"/>
                <w:color w:val="000000"/>
                <w:lang w:eastAsia="fr-FR"/>
              </w:rPr>
              <w:t>ensemble</w:t>
            </w:r>
          </w:p>
        </w:tc>
      </w:tr>
      <w:tr w:rsidR="00C36E34" w:rsidRPr="001F7F52" w:rsidTr="00B307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76" w:type="dxa"/>
            <w:noWrap/>
            <w:hideMark/>
          </w:tcPr>
          <w:p w:rsidR="00C36E34" w:rsidRPr="001F7F52" w:rsidRDefault="00C36E34" w:rsidP="00B30780">
            <w:pPr>
              <w:rPr>
                <w:rFonts w:ascii="Calibri" w:eastAsia="Times New Roman" w:hAnsi="Calibri" w:cs="Calibri"/>
                <w:color w:val="000000"/>
                <w:lang w:eastAsia="fr-FR"/>
              </w:rPr>
            </w:pPr>
            <w:r>
              <w:rPr>
                <w:rFonts w:ascii="Calibri" w:eastAsia="Times New Roman" w:hAnsi="Calibri" w:cs="Calibri"/>
                <w:color w:val="000000"/>
                <w:lang w:eastAsia="fr-FR"/>
              </w:rPr>
              <w:t xml:space="preserve">totalement </w:t>
            </w:r>
            <w:r w:rsidRPr="001F7F52">
              <w:rPr>
                <w:rFonts w:ascii="Calibri" w:eastAsia="Times New Roman" w:hAnsi="Calibri" w:cs="Calibri"/>
                <w:color w:val="000000"/>
                <w:lang w:eastAsia="fr-FR"/>
              </w:rPr>
              <w:t>suffisantes</w:t>
            </w:r>
          </w:p>
        </w:tc>
        <w:tc>
          <w:tcPr>
            <w:tcW w:w="1134" w:type="dxa"/>
            <w:noWrap/>
            <w:hideMark/>
          </w:tcPr>
          <w:p w:rsidR="00C36E34" w:rsidRPr="001F7F52"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1F7F52">
              <w:rPr>
                <w:rFonts w:ascii="Calibri" w:eastAsia="Times New Roman" w:hAnsi="Calibri" w:cs="Calibri"/>
                <w:color w:val="000000"/>
                <w:lang w:eastAsia="fr-FR"/>
              </w:rPr>
              <w:t>27%</w:t>
            </w:r>
          </w:p>
        </w:tc>
        <w:tc>
          <w:tcPr>
            <w:tcW w:w="1560" w:type="dxa"/>
            <w:noWrap/>
            <w:hideMark/>
          </w:tcPr>
          <w:p w:rsidR="00C36E34" w:rsidRPr="001F7F52"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1F7F52">
              <w:rPr>
                <w:rFonts w:ascii="Calibri" w:eastAsia="Times New Roman" w:hAnsi="Calibri" w:cs="Calibri"/>
                <w:color w:val="000000"/>
                <w:lang w:eastAsia="fr-FR"/>
              </w:rPr>
              <w:t>20%</w:t>
            </w:r>
          </w:p>
        </w:tc>
        <w:tc>
          <w:tcPr>
            <w:tcW w:w="1559" w:type="dxa"/>
            <w:noWrap/>
            <w:hideMark/>
          </w:tcPr>
          <w:p w:rsidR="00C36E34" w:rsidRPr="001F7F52"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1F7F52">
              <w:rPr>
                <w:rFonts w:ascii="Calibri" w:eastAsia="Times New Roman" w:hAnsi="Calibri" w:cs="Calibri"/>
                <w:color w:val="000000"/>
                <w:lang w:eastAsia="fr-FR"/>
              </w:rPr>
              <w:t>16%</w:t>
            </w:r>
          </w:p>
        </w:tc>
        <w:tc>
          <w:tcPr>
            <w:tcW w:w="1276" w:type="dxa"/>
            <w:noWrap/>
            <w:hideMark/>
          </w:tcPr>
          <w:p w:rsidR="00C36E34" w:rsidRPr="001F7F52"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1F7F52">
              <w:rPr>
                <w:rFonts w:ascii="Calibri" w:eastAsia="Times New Roman" w:hAnsi="Calibri" w:cs="Calibri"/>
                <w:color w:val="000000"/>
                <w:lang w:eastAsia="fr-FR"/>
              </w:rPr>
              <w:t>18%</w:t>
            </w:r>
          </w:p>
        </w:tc>
      </w:tr>
      <w:tr w:rsidR="00C36E34" w:rsidRPr="001F7F52" w:rsidTr="00B30780">
        <w:trPr>
          <w:trHeight w:val="300"/>
        </w:trPr>
        <w:tc>
          <w:tcPr>
            <w:cnfStyle w:val="001000000000" w:firstRow="0" w:lastRow="0" w:firstColumn="1" w:lastColumn="0" w:oddVBand="0" w:evenVBand="0" w:oddHBand="0" w:evenHBand="0" w:firstRowFirstColumn="0" w:firstRowLastColumn="0" w:lastRowFirstColumn="0" w:lastRowLastColumn="0"/>
            <w:tcW w:w="2376" w:type="dxa"/>
            <w:noWrap/>
            <w:hideMark/>
          </w:tcPr>
          <w:p w:rsidR="00C36E34" w:rsidRPr="001F7F52" w:rsidRDefault="00C36E34" w:rsidP="00B30780">
            <w:pPr>
              <w:rPr>
                <w:rFonts w:ascii="Calibri" w:eastAsia="Times New Roman" w:hAnsi="Calibri" w:cs="Calibri"/>
                <w:color w:val="000000"/>
                <w:lang w:eastAsia="fr-FR"/>
              </w:rPr>
            </w:pPr>
            <w:r w:rsidRPr="001F7F52">
              <w:rPr>
                <w:rFonts w:ascii="Calibri" w:eastAsia="Times New Roman" w:hAnsi="Calibri" w:cs="Calibri"/>
                <w:color w:val="000000"/>
                <w:lang w:eastAsia="fr-FR"/>
              </w:rPr>
              <w:t>en partie</w:t>
            </w:r>
          </w:p>
        </w:tc>
        <w:tc>
          <w:tcPr>
            <w:tcW w:w="1134" w:type="dxa"/>
            <w:noWrap/>
            <w:hideMark/>
          </w:tcPr>
          <w:p w:rsidR="00C36E34" w:rsidRPr="001F7F52"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F7F52">
              <w:rPr>
                <w:rFonts w:ascii="Calibri" w:eastAsia="Times New Roman" w:hAnsi="Calibri" w:cs="Calibri"/>
                <w:color w:val="000000"/>
                <w:lang w:eastAsia="fr-FR"/>
              </w:rPr>
              <w:t>47%</w:t>
            </w:r>
          </w:p>
        </w:tc>
        <w:tc>
          <w:tcPr>
            <w:tcW w:w="1560" w:type="dxa"/>
            <w:noWrap/>
            <w:hideMark/>
          </w:tcPr>
          <w:p w:rsidR="00C36E34" w:rsidRPr="001F7F52"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F7F52">
              <w:rPr>
                <w:rFonts w:ascii="Calibri" w:eastAsia="Times New Roman" w:hAnsi="Calibri" w:cs="Calibri"/>
                <w:color w:val="000000"/>
                <w:lang w:eastAsia="fr-FR"/>
              </w:rPr>
              <w:t>48%</w:t>
            </w:r>
          </w:p>
        </w:tc>
        <w:tc>
          <w:tcPr>
            <w:tcW w:w="1559" w:type="dxa"/>
            <w:noWrap/>
            <w:hideMark/>
          </w:tcPr>
          <w:p w:rsidR="00C36E34" w:rsidRPr="001F7F52"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F7F52">
              <w:rPr>
                <w:rFonts w:ascii="Calibri" w:eastAsia="Times New Roman" w:hAnsi="Calibri" w:cs="Calibri"/>
                <w:color w:val="000000"/>
                <w:lang w:eastAsia="fr-FR"/>
              </w:rPr>
              <w:t>44%</w:t>
            </w:r>
          </w:p>
        </w:tc>
        <w:tc>
          <w:tcPr>
            <w:tcW w:w="1276" w:type="dxa"/>
            <w:noWrap/>
            <w:hideMark/>
          </w:tcPr>
          <w:p w:rsidR="00C36E34" w:rsidRPr="001F7F52"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F7F52">
              <w:rPr>
                <w:rFonts w:ascii="Calibri" w:eastAsia="Times New Roman" w:hAnsi="Calibri" w:cs="Calibri"/>
                <w:color w:val="000000"/>
                <w:lang w:eastAsia="fr-FR"/>
              </w:rPr>
              <w:t>45%</w:t>
            </w:r>
          </w:p>
        </w:tc>
      </w:tr>
      <w:tr w:rsidR="00C36E34" w:rsidRPr="001F7F52" w:rsidTr="00B307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76" w:type="dxa"/>
            <w:noWrap/>
            <w:hideMark/>
          </w:tcPr>
          <w:p w:rsidR="00C36E34" w:rsidRPr="001F7F52" w:rsidRDefault="00C36E34" w:rsidP="00B30780">
            <w:pPr>
              <w:rPr>
                <w:rFonts w:ascii="Calibri" w:eastAsia="Times New Roman" w:hAnsi="Calibri" w:cs="Calibri"/>
                <w:color w:val="000000"/>
                <w:lang w:eastAsia="fr-FR"/>
              </w:rPr>
            </w:pPr>
            <w:r w:rsidRPr="001F7F52">
              <w:rPr>
                <w:rFonts w:ascii="Calibri" w:eastAsia="Times New Roman" w:hAnsi="Calibri" w:cs="Calibri"/>
                <w:color w:val="000000"/>
                <w:lang w:eastAsia="fr-FR"/>
              </w:rPr>
              <w:t>pas vraiment</w:t>
            </w:r>
          </w:p>
        </w:tc>
        <w:tc>
          <w:tcPr>
            <w:tcW w:w="1134" w:type="dxa"/>
            <w:noWrap/>
            <w:hideMark/>
          </w:tcPr>
          <w:p w:rsidR="00C36E34" w:rsidRPr="001F7F52"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1F7F52">
              <w:rPr>
                <w:rFonts w:ascii="Calibri" w:eastAsia="Times New Roman" w:hAnsi="Calibri" w:cs="Calibri"/>
                <w:color w:val="000000"/>
                <w:lang w:eastAsia="fr-FR"/>
              </w:rPr>
              <w:t>20%</w:t>
            </w:r>
          </w:p>
        </w:tc>
        <w:tc>
          <w:tcPr>
            <w:tcW w:w="1560" w:type="dxa"/>
            <w:noWrap/>
            <w:hideMark/>
          </w:tcPr>
          <w:p w:rsidR="00C36E34" w:rsidRPr="001F7F52"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1F7F52">
              <w:rPr>
                <w:rFonts w:ascii="Calibri" w:eastAsia="Times New Roman" w:hAnsi="Calibri" w:cs="Calibri"/>
                <w:color w:val="000000"/>
                <w:lang w:eastAsia="fr-FR"/>
              </w:rPr>
              <w:t>25%</w:t>
            </w:r>
          </w:p>
        </w:tc>
        <w:tc>
          <w:tcPr>
            <w:tcW w:w="1559" w:type="dxa"/>
            <w:noWrap/>
            <w:hideMark/>
          </w:tcPr>
          <w:p w:rsidR="00C36E34" w:rsidRPr="001F7F52"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1F7F52">
              <w:rPr>
                <w:rFonts w:ascii="Calibri" w:eastAsia="Times New Roman" w:hAnsi="Calibri" w:cs="Calibri"/>
                <w:color w:val="000000"/>
                <w:lang w:eastAsia="fr-FR"/>
              </w:rPr>
              <w:t>27%</w:t>
            </w:r>
          </w:p>
        </w:tc>
        <w:tc>
          <w:tcPr>
            <w:tcW w:w="1276" w:type="dxa"/>
            <w:noWrap/>
            <w:hideMark/>
          </w:tcPr>
          <w:p w:rsidR="00C36E34" w:rsidRPr="001F7F52"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1F7F52">
              <w:rPr>
                <w:rFonts w:ascii="Calibri" w:eastAsia="Times New Roman" w:hAnsi="Calibri" w:cs="Calibri"/>
                <w:color w:val="000000"/>
                <w:lang w:eastAsia="fr-FR"/>
              </w:rPr>
              <w:t>26%</w:t>
            </w:r>
          </w:p>
        </w:tc>
      </w:tr>
      <w:tr w:rsidR="00C36E34" w:rsidRPr="001F7F52" w:rsidTr="00B30780">
        <w:trPr>
          <w:trHeight w:val="315"/>
        </w:trPr>
        <w:tc>
          <w:tcPr>
            <w:cnfStyle w:val="001000000000" w:firstRow="0" w:lastRow="0" w:firstColumn="1" w:lastColumn="0" w:oddVBand="0" w:evenVBand="0" w:oddHBand="0" w:evenHBand="0" w:firstRowFirstColumn="0" w:firstRowLastColumn="0" w:lastRowFirstColumn="0" w:lastRowLastColumn="0"/>
            <w:tcW w:w="2376" w:type="dxa"/>
            <w:noWrap/>
            <w:hideMark/>
          </w:tcPr>
          <w:p w:rsidR="00C36E34" w:rsidRPr="001F7F52" w:rsidRDefault="00C36E34" w:rsidP="00B30780">
            <w:pPr>
              <w:rPr>
                <w:rFonts w:ascii="Calibri" w:eastAsia="Times New Roman" w:hAnsi="Calibri" w:cs="Calibri"/>
                <w:color w:val="000000"/>
                <w:lang w:eastAsia="fr-FR"/>
              </w:rPr>
            </w:pPr>
            <w:r w:rsidRPr="001F7F52">
              <w:rPr>
                <w:rFonts w:ascii="Calibri" w:eastAsia="Times New Roman" w:hAnsi="Calibri" w:cs="Calibri"/>
                <w:color w:val="000000"/>
                <w:lang w:eastAsia="fr-FR"/>
              </w:rPr>
              <w:t>pas du tout</w:t>
            </w:r>
          </w:p>
        </w:tc>
        <w:tc>
          <w:tcPr>
            <w:tcW w:w="1134" w:type="dxa"/>
            <w:noWrap/>
            <w:hideMark/>
          </w:tcPr>
          <w:p w:rsidR="00C36E34" w:rsidRPr="001F7F52"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F7F52">
              <w:rPr>
                <w:rFonts w:ascii="Calibri" w:eastAsia="Times New Roman" w:hAnsi="Calibri" w:cs="Calibri"/>
                <w:color w:val="000000"/>
                <w:lang w:eastAsia="fr-FR"/>
              </w:rPr>
              <w:t>5%</w:t>
            </w:r>
          </w:p>
        </w:tc>
        <w:tc>
          <w:tcPr>
            <w:tcW w:w="1560" w:type="dxa"/>
            <w:noWrap/>
            <w:hideMark/>
          </w:tcPr>
          <w:p w:rsidR="00C36E34" w:rsidRPr="001F7F52"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F7F52">
              <w:rPr>
                <w:rFonts w:ascii="Calibri" w:eastAsia="Times New Roman" w:hAnsi="Calibri" w:cs="Calibri"/>
                <w:color w:val="000000"/>
                <w:lang w:eastAsia="fr-FR"/>
              </w:rPr>
              <w:t>5%</w:t>
            </w:r>
          </w:p>
        </w:tc>
        <w:tc>
          <w:tcPr>
            <w:tcW w:w="1559" w:type="dxa"/>
            <w:noWrap/>
            <w:hideMark/>
          </w:tcPr>
          <w:p w:rsidR="00C36E34" w:rsidRPr="001F7F52"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F7F52">
              <w:rPr>
                <w:rFonts w:ascii="Calibri" w:eastAsia="Times New Roman" w:hAnsi="Calibri" w:cs="Calibri"/>
                <w:color w:val="000000"/>
                <w:lang w:eastAsia="fr-FR"/>
              </w:rPr>
              <w:t>12%</w:t>
            </w:r>
          </w:p>
        </w:tc>
        <w:tc>
          <w:tcPr>
            <w:tcW w:w="1276" w:type="dxa"/>
            <w:noWrap/>
            <w:hideMark/>
          </w:tcPr>
          <w:p w:rsidR="00C36E34" w:rsidRPr="001F7F52"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1F7F52">
              <w:rPr>
                <w:rFonts w:ascii="Calibri" w:eastAsia="Times New Roman" w:hAnsi="Calibri" w:cs="Calibri"/>
                <w:color w:val="000000"/>
                <w:lang w:eastAsia="fr-FR"/>
              </w:rPr>
              <w:t>9%</w:t>
            </w:r>
          </w:p>
        </w:tc>
      </w:tr>
      <w:tr w:rsidR="00C36E34" w:rsidRPr="001F7F52" w:rsidTr="00B307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76" w:type="dxa"/>
            <w:noWrap/>
            <w:hideMark/>
          </w:tcPr>
          <w:p w:rsidR="00C36E34" w:rsidRPr="001F7F52" w:rsidRDefault="00C36E34" w:rsidP="00B30780">
            <w:pPr>
              <w:rPr>
                <w:rFonts w:ascii="Calibri" w:eastAsia="Times New Roman" w:hAnsi="Calibri" w:cs="Calibri"/>
                <w:color w:val="000000"/>
                <w:lang w:eastAsia="fr-FR"/>
              </w:rPr>
            </w:pPr>
            <w:r>
              <w:rPr>
                <w:rFonts w:ascii="Calibri" w:eastAsia="Times New Roman" w:hAnsi="Calibri" w:cs="Calibri"/>
                <w:color w:val="000000"/>
                <w:lang w:eastAsia="fr-FR"/>
              </w:rPr>
              <w:t xml:space="preserve">ne </w:t>
            </w:r>
            <w:r w:rsidRPr="001F7F52">
              <w:rPr>
                <w:rFonts w:ascii="Calibri" w:eastAsia="Times New Roman" w:hAnsi="Calibri" w:cs="Calibri"/>
                <w:color w:val="000000"/>
                <w:lang w:eastAsia="fr-FR"/>
              </w:rPr>
              <w:t>s</w:t>
            </w:r>
            <w:r>
              <w:rPr>
                <w:rFonts w:ascii="Calibri" w:eastAsia="Times New Roman" w:hAnsi="Calibri" w:cs="Calibri"/>
                <w:color w:val="000000"/>
                <w:lang w:eastAsia="fr-FR"/>
              </w:rPr>
              <w:t xml:space="preserve">ait </w:t>
            </w:r>
            <w:r w:rsidRPr="001F7F52">
              <w:rPr>
                <w:rFonts w:ascii="Calibri" w:eastAsia="Times New Roman" w:hAnsi="Calibri" w:cs="Calibri"/>
                <w:color w:val="000000"/>
                <w:lang w:eastAsia="fr-FR"/>
              </w:rPr>
              <w:t>p</w:t>
            </w:r>
            <w:r>
              <w:rPr>
                <w:rFonts w:ascii="Calibri" w:eastAsia="Times New Roman" w:hAnsi="Calibri" w:cs="Calibri"/>
                <w:color w:val="000000"/>
                <w:lang w:eastAsia="fr-FR"/>
              </w:rPr>
              <w:t>as</w:t>
            </w:r>
          </w:p>
        </w:tc>
        <w:tc>
          <w:tcPr>
            <w:tcW w:w="1134" w:type="dxa"/>
            <w:noWrap/>
            <w:hideMark/>
          </w:tcPr>
          <w:p w:rsidR="00C36E34" w:rsidRPr="001F7F52"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1F7F52">
              <w:rPr>
                <w:rFonts w:ascii="Calibri" w:eastAsia="Times New Roman" w:hAnsi="Calibri" w:cs="Calibri"/>
                <w:color w:val="000000"/>
                <w:lang w:eastAsia="fr-FR"/>
              </w:rPr>
              <w:t>1%</w:t>
            </w:r>
          </w:p>
        </w:tc>
        <w:tc>
          <w:tcPr>
            <w:tcW w:w="1560" w:type="dxa"/>
            <w:noWrap/>
            <w:hideMark/>
          </w:tcPr>
          <w:p w:rsidR="00C36E34" w:rsidRPr="001F7F52"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1F7F52">
              <w:rPr>
                <w:rFonts w:ascii="Calibri" w:eastAsia="Times New Roman" w:hAnsi="Calibri" w:cs="Calibri"/>
                <w:color w:val="000000"/>
                <w:lang w:eastAsia="fr-FR"/>
              </w:rPr>
              <w:t>1%</w:t>
            </w:r>
          </w:p>
        </w:tc>
        <w:tc>
          <w:tcPr>
            <w:tcW w:w="1559" w:type="dxa"/>
            <w:noWrap/>
            <w:hideMark/>
          </w:tcPr>
          <w:p w:rsidR="00C36E34" w:rsidRPr="001F7F52"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1F7F52">
              <w:rPr>
                <w:rFonts w:ascii="Calibri" w:eastAsia="Times New Roman" w:hAnsi="Calibri" w:cs="Calibri"/>
                <w:color w:val="000000"/>
                <w:lang w:eastAsia="fr-FR"/>
              </w:rPr>
              <w:t>2%</w:t>
            </w:r>
          </w:p>
        </w:tc>
        <w:tc>
          <w:tcPr>
            <w:tcW w:w="1276" w:type="dxa"/>
            <w:noWrap/>
            <w:hideMark/>
          </w:tcPr>
          <w:p w:rsidR="00C36E34" w:rsidRPr="001F7F52"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1F7F52">
              <w:rPr>
                <w:rFonts w:ascii="Calibri" w:eastAsia="Times New Roman" w:hAnsi="Calibri" w:cs="Calibri"/>
                <w:color w:val="000000"/>
                <w:lang w:eastAsia="fr-FR"/>
              </w:rPr>
              <w:t>1%</w:t>
            </w:r>
          </w:p>
        </w:tc>
      </w:tr>
    </w:tbl>
    <w:p w:rsidR="00C36E34" w:rsidRDefault="00C36E34" w:rsidP="005F2ADE">
      <w:pPr>
        <w:pStyle w:val="VDILgende"/>
      </w:pPr>
      <w:r w:rsidRPr="00FE2C29">
        <w:t xml:space="preserve">Champ : </w:t>
      </w:r>
      <w:r>
        <w:t>salarié.es</w:t>
      </w:r>
      <w:r w:rsidRPr="00FE2C29">
        <w:t xml:space="preserve"> travaillant en présentiel</w:t>
      </w:r>
      <w:r>
        <w:t xml:space="preserve"> </w:t>
      </w:r>
    </w:p>
    <w:p w:rsidR="005F2ADE" w:rsidRDefault="00C36E34" w:rsidP="005F2ADE">
      <w:pPr>
        <w:pStyle w:val="Corps"/>
      </w:pPr>
      <w:r w:rsidRPr="00AB7BAF">
        <w:t>Les représentants du personnel</w:t>
      </w:r>
      <w:r>
        <w:t xml:space="preserve"> ou les syndiqués n’ont pas une vision différente des salarié.es non syndiqués en ce qui concerne la qualité des mesures de prévention mises en place par les directions d’entreprise : dans ces trois catégories, plus d’un salarié sur trois juge les mesures insuffisantes (tableau 6).</w:t>
      </w:r>
    </w:p>
    <w:p w:rsidR="005F2ADE" w:rsidRDefault="005F2ADE" w:rsidP="005F2ADE">
      <w:pPr>
        <w:pStyle w:val="Corps"/>
        <w:rPr>
          <w:b/>
          <w:bCs/>
        </w:rPr>
      </w:pPr>
    </w:p>
    <w:p w:rsidR="00C36E34" w:rsidRPr="005F2ADE" w:rsidRDefault="00C36E34" w:rsidP="005F2ADE">
      <w:pPr>
        <w:pStyle w:val="Corps"/>
        <w:rPr>
          <w:b/>
          <w:bCs/>
        </w:rPr>
      </w:pPr>
      <w:r w:rsidRPr="005F2ADE">
        <w:rPr>
          <w:b/>
          <w:bCs/>
        </w:rPr>
        <w:t>Tableau 6 : Syndiqués ou non, le même jugement critique sur la qualité de la prévention</w:t>
      </w:r>
    </w:p>
    <w:tbl>
      <w:tblPr>
        <w:tblStyle w:val="Ombrageclair"/>
        <w:tblW w:w="7776" w:type="dxa"/>
        <w:tblLook w:val="04A0" w:firstRow="1" w:lastRow="0" w:firstColumn="1" w:lastColumn="0" w:noHBand="0" w:noVBand="1"/>
      </w:tblPr>
      <w:tblGrid>
        <w:gridCol w:w="2680"/>
        <w:gridCol w:w="1612"/>
        <w:gridCol w:w="1217"/>
        <w:gridCol w:w="1217"/>
        <w:gridCol w:w="1200"/>
      </w:tblGrid>
      <w:tr w:rsidR="00C36E34" w:rsidRPr="00FB19EF" w:rsidTr="00B3078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0" w:type="dxa"/>
            <w:noWrap/>
            <w:hideMark/>
          </w:tcPr>
          <w:p w:rsidR="00C36E34" w:rsidRDefault="00C36E34" w:rsidP="00B30780">
            <w:pPr>
              <w:rPr>
                <w:rFonts w:ascii="Calibri" w:eastAsia="Times New Roman" w:hAnsi="Calibri" w:cs="Calibri"/>
                <w:i/>
                <w:iCs/>
                <w:color w:val="000000"/>
                <w:lang w:eastAsia="fr-FR"/>
              </w:rPr>
            </w:pPr>
          </w:p>
          <w:p w:rsidR="00C36E34" w:rsidRPr="00FB19EF" w:rsidRDefault="00C36E34" w:rsidP="00B30780">
            <w:pPr>
              <w:rPr>
                <w:rFonts w:ascii="Calibri" w:eastAsia="Times New Roman" w:hAnsi="Calibri" w:cs="Calibri"/>
                <w:color w:val="000000"/>
                <w:lang w:eastAsia="fr-FR"/>
              </w:rPr>
            </w:pPr>
            <w:r w:rsidRPr="001F7F52">
              <w:rPr>
                <w:rFonts w:ascii="Calibri" w:eastAsia="Times New Roman" w:hAnsi="Calibri" w:cs="Calibri"/>
                <w:i/>
                <w:iCs/>
                <w:color w:val="000000"/>
                <w:lang w:eastAsia="fr-FR"/>
              </w:rPr>
              <w:t>mesures de prévention jugées:</w:t>
            </w:r>
          </w:p>
        </w:tc>
        <w:tc>
          <w:tcPr>
            <w:tcW w:w="1496" w:type="dxa"/>
            <w:noWrap/>
            <w:hideMark/>
          </w:tcPr>
          <w:p w:rsidR="00C36E34" w:rsidRPr="00FB19EF" w:rsidRDefault="00C36E34" w:rsidP="00B3078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Pr>
                <w:rFonts w:ascii="Calibri" w:eastAsia="Times New Roman" w:hAnsi="Calibri" w:cs="Calibri"/>
                <w:color w:val="000000"/>
                <w:lang w:eastAsia="fr-FR"/>
              </w:rPr>
              <w:t>représentants du personnel</w:t>
            </w:r>
          </w:p>
        </w:tc>
        <w:tc>
          <w:tcPr>
            <w:tcW w:w="1200" w:type="dxa"/>
            <w:noWrap/>
            <w:hideMark/>
          </w:tcPr>
          <w:p w:rsidR="00C36E34" w:rsidRPr="00FB19EF" w:rsidRDefault="00C36E34" w:rsidP="00B3078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Pr>
                <w:rFonts w:ascii="Calibri" w:eastAsia="Times New Roman" w:hAnsi="Calibri" w:cs="Calibri"/>
                <w:color w:val="000000"/>
                <w:lang w:eastAsia="fr-FR"/>
              </w:rPr>
              <w:t>s</w:t>
            </w:r>
            <w:r w:rsidRPr="00FB19EF">
              <w:rPr>
                <w:rFonts w:ascii="Calibri" w:eastAsia="Times New Roman" w:hAnsi="Calibri" w:cs="Calibri"/>
                <w:color w:val="000000"/>
                <w:lang w:eastAsia="fr-FR"/>
              </w:rPr>
              <w:t>yndiqué</w:t>
            </w:r>
            <w:r>
              <w:rPr>
                <w:rFonts w:ascii="Calibri" w:eastAsia="Times New Roman" w:hAnsi="Calibri" w:cs="Calibri"/>
                <w:color w:val="000000"/>
                <w:lang w:eastAsia="fr-FR"/>
              </w:rPr>
              <w:t>s sans mandat</w:t>
            </w:r>
          </w:p>
        </w:tc>
        <w:tc>
          <w:tcPr>
            <w:tcW w:w="1200" w:type="dxa"/>
            <w:noWrap/>
            <w:hideMark/>
          </w:tcPr>
          <w:p w:rsidR="00C36E34" w:rsidRPr="00FB19EF" w:rsidRDefault="00C36E34" w:rsidP="00B3078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FB19EF">
              <w:rPr>
                <w:rFonts w:ascii="Calibri" w:eastAsia="Times New Roman" w:hAnsi="Calibri" w:cs="Calibri"/>
                <w:color w:val="000000"/>
                <w:lang w:eastAsia="fr-FR"/>
              </w:rPr>
              <w:t>non synd</w:t>
            </w:r>
            <w:r>
              <w:rPr>
                <w:rFonts w:ascii="Calibri" w:eastAsia="Times New Roman" w:hAnsi="Calibri" w:cs="Calibri"/>
                <w:color w:val="000000"/>
                <w:lang w:eastAsia="fr-FR"/>
              </w:rPr>
              <w:t>iqués</w:t>
            </w:r>
          </w:p>
        </w:tc>
        <w:tc>
          <w:tcPr>
            <w:tcW w:w="1200" w:type="dxa"/>
            <w:noWrap/>
            <w:hideMark/>
          </w:tcPr>
          <w:p w:rsidR="00C36E34" w:rsidRPr="00FB19EF" w:rsidRDefault="00C36E34" w:rsidP="00B3078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FB19EF">
              <w:rPr>
                <w:rFonts w:ascii="Calibri" w:eastAsia="Times New Roman" w:hAnsi="Calibri" w:cs="Calibri"/>
                <w:color w:val="000000"/>
                <w:lang w:eastAsia="fr-FR"/>
              </w:rPr>
              <w:t>ensemble</w:t>
            </w:r>
          </w:p>
        </w:tc>
      </w:tr>
      <w:tr w:rsidR="00C36E34" w:rsidRPr="00FB19EF" w:rsidTr="00B307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0" w:type="dxa"/>
            <w:noWrap/>
            <w:hideMark/>
          </w:tcPr>
          <w:p w:rsidR="00C36E34" w:rsidRPr="00FB19EF" w:rsidRDefault="00C36E34" w:rsidP="00B30780">
            <w:pPr>
              <w:rPr>
                <w:rFonts w:ascii="Calibri" w:eastAsia="Times New Roman" w:hAnsi="Calibri" w:cs="Calibri"/>
                <w:color w:val="000000"/>
                <w:lang w:eastAsia="fr-FR"/>
              </w:rPr>
            </w:pPr>
            <w:r>
              <w:rPr>
                <w:rFonts w:ascii="Calibri" w:eastAsia="Times New Roman" w:hAnsi="Calibri" w:cs="Calibri"/>
                <w:color w:val="000000"/>
                <w:lang w:eastAsia="fr-FR"/>
              </w:rPr>
              <w:t xml:space="preserve">totalement </w:t>
            </w:r>
            <w:r w:rsidRPr="00FB19EF">
              <w:rPr>
                <w:rFonts w:ascii="Calibri" w:eastAsia="Times New Roman" w:hAnsi="Calibri" w:cs="Calibri"/>
                <w:color w:val="000000"/>
                <w:lang w:eastAsia="fr-FR"/>
              </w:rPr>
              <w:t>suffisantes</w:t>
            </w:r>
          </w:p>
        </w:tc>
        <w:tc>
          <w:tcPr>
            <w:tcW w:w="1496" w:type="dxa"/>
            <w:noWrap/>
            <w:hideMark/>
          </w:tcPr>
          <w:p w:rsidR="00C36E34" w:rsidRPr="00FB19EF"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FB19EF">
              <w:rPr>
                <w:rFonts w:ascii="Calibri" w:eastAsia="Times New Roman" w:hAnsi="Calibri" w:cs="Calibri"/>
                <w:color w:val="000000"/>
                <w:lang w:eastAsia="fr-FR"/>
              </w:rPr>
              <w:t>14%</w:t>
            </w:r>
          </w:p>
        </w:tc>
        <w:tc>
          <w:tcPr>
            <w:tcW w:w="1200" w:type="dxa"/>
            <w:noWrap/>
            <w:hideMark/>
          </w:tcPr>
          <w:p w:rsidR="00C36E34" w:rsidRPr="00FB19EF"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FB19EF">
              <w:rPr>
                <w:rFonts w:ascii="Calibri" w:eastAsia="Times New Roman" w:hAnsi="Calibri" w:cs="Calibri"/>
                <w:color w:val="000000"/>
                <w:lang w:eastAsia="fr-FR"/>
              </w:rPr>
              <w:t>17%</w:t>
            </w:r>
          </w:p>
        </w:tc>
        <w:tc>
          <w:tcPr>
            <w:tcW w:w="1200" w:type="dxa"/>
            <w:noWrap/>
            <w:hideMark/>
          </w:tcPr>
          <w:p w:rsidR="00C36E34" w:rsidRPr="00FB19EF"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FB19EF">
              <w:rPr>
                <w:rFonts w:ascii="Calibri" w:eastAsia="Times New Roman" w:hAnsi="Calibri" w:cs="Calibri"/>
                <w:color w:val="000000"/>
                <w:lang w:eastAsia="fr-FR"/>
              </w:rPr>
              <w:t>19%</w:t>
            </w:r>
          </w:p>
        </w:tc>
        <w:tc>
          <w:tcPr>
            <w:tcW w:w="1200" w:type="dxa"/>
            <w:noWrap/>
            <w:hideMark/>
          </w:tcPr>
          <w:p w:rsidR="00C36E34" w:rsidRPr="00FB19EF"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FB19EF">
              <w:rPr>
                <w:rFonts w:ascii="Calibri" w:eastAsia="Times New Roman" w:hAnsi="Calibri" w:cs="Calibri"/>
                <w:color w:val="000000"/>
                <w:lang w:eastAsia="fr-FR"/>
              </w:rPr>
              <w:t>18%</w:t>
            </w:r>
          </w:p>
        </w:tc>
      </w:tr>
      <w:tr w:rsidR="00C36E34" w:rsidRPr="00FB19EF" w:rsidTr="00B30780">
        <w:trPr>
          <w:trHeight w:val="300"/>
        </w:trPr>
        <w:tc>
          <w:tcPr>
            <w:cnfStyle w:val="001000000000" w:firstRow="0" w:lastRow="0" w:firstColumn="1" w:lastColumn="0" w:oddVBand="0" w:evenVBand="0" w:oddHBand="0" w:evenHBand="0" w:firstRowFirstColumn="0" w:firstRowLastColumn="0" w:lastRowFirstColumn="0" w:lastRowLastColumn="0"/>
            <w:tcW w:w="2680" w:type="dxa"/>
            <w:noWrap/>
            <w:hideMark/>
          </w:tcPr>
          <w:p w:rsidR="00C36E34" w:rsidRPr="00FB19EF" w:rsidRDefault="00C36E34" w:rsidP="00B30780">
            <w:pPr>
              <w:rPr>
                <w:rFonts w:ascii="Calibri" w:eastAsia="Times New Roman" w:hAnsi="Calibri" w:cs="Calibri"/>
                <w:color w:val="000000"/>
                <w:lang w:eastAsia="fr-FR"/>
              </w:rPr>
            </w:pPr>
            <w:r w:rsidRPr="00FB19EF">
              <w:rPr>
                <w:rFonts w:ascii="Calibri" w:eastAsia="Times New Roman" w:hAnsi="Calibri" w:cs="Calibri"/>
                <w:color w:val="000000"/>
                <w:lang w:eastAsia="fr-FR"/>
              </w:rPr>
              <w:t>en partie</w:t>
            </w:r>
          </w:p>
        </w:tc>
        <w:tc>
          <w:tcPr>
            <w:tcW w:w="1496" w:type="dxa"/>
            <w:noWrap/>
            <w:hideMark/>
          </w:tcPr>
          <w:p w:rsidR="00C36E34" w:rsidRPr="00FB19EF"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FB19EF">
              <w:rPr>
                <w:rFonts w:ascii="Calibri" w:eastAsia="Times New Roman" w:hAnsi="Calibri" w:cs="Calibri"/>
                <w:color w:val="000000"/>
                <w:lang w:eastAsia="fr-FR"/>
              </w:rPr>
              <w:t>47%</w:t>
            </w:r>
          </w:p>
        </w:tc>
        <w:tc>
          <w:tcPr>
            <w:tcW w:w="1200" w:type="dxa"/>
            <w:noWrap/>
            <w:hideMark/>
          </w:tcPr>
          <w:p w:rsidR="00C36E34" w:rsidRPr="00FB19EF"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FB19EF">
              <w:rPr>
                <w:rFonts w:ascii="Calibri" w:eastAsia="Times New Roman" w:hAnsi="Calibri" w:cs="Calibri"/>
                <w:color w:val="000000"/>
                <w:lang w:eastAsia="fr-FR"/>
              </w:rPr>
              <w:t>47%</w:t>
            </w:r>
          </w:p>
        </w:tc>
        <w:tc>
          <w:tcPr>
            <w:tcW w:w="1200" w:type="dxa"/>
            <w:noWrap/>
            <w:hideMark/>
          </w:tcPr>
          <w:p w:rsidR="00C36E34" w:rsidRPr="00FB19EF"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FB19EF">
              <w:rPr>
                <w:rFonts w:ascii="Calibri" w:eastAsia="Times New Roman" w:hAnsi="Calibri" w:cs="Calibri"/>
                <w:color w:val="000000"/>
                <w:lang w:eastAsia="fr-FR"/>
              </w:rPr>
              <w:t>45%</w:t>
            </w:r>
          </w:p>
        </w:tc>
        <w:tc>
          <w:tcPr>
            <w:tcW w:w="1200" w:type="dxa"/>
            <w:noWrap/>
            <w:hideMark/>
          </w:tcPr>
          <w:p w:rsidR="00C36E34" w:rsidRPr="00FB19EF"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FB19EF">
              <w:rPr>
                <w:rFonts w:ascii="Calibri" w:eastAsia="Times New Roman" w:hAnsi="Calibri" w:cs="Calibri"/>
                <w:color w:val="000000"/>
                <w:lang w:eastAsia="fr-FR"/>
              </w:rPr>
              <w:t>45%</w:t>
            </w:r>
          </w:p>
        </w:tc>
      </w:tr>
      <w:tr w:rsidR="00C36E34" w:rsidRPr="00FB19EF" w:rsidTr="00B307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0" w:type="dxa"/>
            <w:noWrap/>
            <w:hideMark/>
          </w:tcPr>
          <w:p w:rsidR="00C36E34" w:rsidRPr="00FB19EF" w:rsidRDefault="00C36E34" w:rsidP="00B30780">
            <w:pPr>
              <w:rPr>
                <w:rFonts w:ascii="Calibri" w:eastAsia="Times New Roman" w:hAnsi="Calibri" w:cs="Calibri"/>
                <w:color w:val="000000"/>
                <w:lang w:eastAsia="fr-FR"/>
              </w:rPr>
            </w:pPr>
            <w:r w:rsidRPr="00FB19EF">
              <w:rPr>
                <w:rFonts w:ascii="Calibri" w:eastAsia="Times New Roman" w:hAnsi="Calibri" w:cs="Calibri"/>
                <w:color w:val="000000"/>
                <w:lang w:eastAsia="fr-FR"/>
              </w:rPr>
              <w:t>pas vraiment</w:t>
            </w:r>
          </w:p>
        </w:tc>
        <w:tc>
          <w:tcPr>
            <w:tcW w:w="1496" w:type="dxa"/>
            <w:noWrap/>
            <w:hideMark/>
          </w:tcPr>
          <w:p w:rsidR="00C36E34" w:rsidRPr="00FB19EF"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FB19EF">
              <w:rPr>
                <w:rFonts w:ascii="Calibri" w:eastAsia="Times New Roman" w:hAnsi="Calibri" w:cs="Calibri"/>
                <w:color w:val="000000"/>
                <w:lang w:eastAsia="fr-FR"/>
              </w:rPr>
              <w:t>31%</w:t>
            </w:r>
          </w:p>
        </w:tc>
        <w:tc>
          <w:tcPr>
            <w:tcW w:w="1200" w:type="dxa"/>
            <w:noWrap/>
            <w:hideMark/>
          </w:tcPr>
          <w:p w:rsidR="00C36E34" w:rsidRPr="00FB19EF"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FB19EF">
              <w:rPr>
                <w:rFonts w:ascii="Calibri" w:eastAsia="Times New Roman" w:hAnsi="Calibri" w:cs="Calibri"/>
                <w:color w:val="000000"/>
                <w:lang w:eastAsia="fr-FR"/>
              </w:rPr>
              <w:t>26%</w:t>
            </w:r>
          </w:p>
        </w:tc>
        <w:tc>
          <w:tcPr>
            <w:tcW w:w="1200" w:type="dxa"/>
            <w:noWrap/>
            <w:hideMark/>
          </w:tcPr>
          <w:p w:rsidR="00C36E34" w:rsidRPr="00FB19EF"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FB19EF">
              <w:rPr>
                <w:rFonts w:ascii="Calibri" w:eastAsia="Times New Roman" w:hAnsi="Calibri" w:cs="Calibri"/>
                <w:color w:val="000000"/>
                <w:lang w:eastAsia="fr-FR"/>
              </w:rPr>
              <w:t>25%</w:t>
            </w:r>
          </w:p>
        </w:tc>
        <w:tc>
          <w:tcPr>
            <w:tcW w:w="1200" w:type="dxa"/>
            <w:noWrap/>
            <w:hideMark/>
          </w:tcPr>
          <w:p w:rsidR="00C36E34" w:rsidRPr="00FB19EF"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FB19EF">
              <w:rPr>
                <w:rFonts w:ascii="Calibri" w:eastAsia="Times New Roman" w:hAnsi="Calibri" w:cs="Calibri"/>
                <w:color w:val="000000"/>
                <w:lang w:eastAsia="fr-FR"/>
              </w:rPr>
              <w:t>26%</w:t>
            </w:r>
          </w:p>
        </w:tc>
      </w:tr>
      <w:tr w:rsidR="00C36E34" w:rsidRPr="00FB19EF" w:rsidTr="00B30780">
        <w:trPr>
          <w:trHeight w:val="300"/>
        </w:trPr>
        <w:tc>
          <w:tcPr>
            <w:cnfStyle w:val="001000000000" w:firstRow="0" w:lastRow="0" w:firstColumn="1" w:lastColumn="0" w:oddVBand="0" w:evenVBand="0" w:oddHBand="0" w:evenHBand="0" w:firstRowFirstColumn="0" w:firstRowLastColumn="0" w:lastRowFirstColumn="0" w:lastRowLastColumn="0"/>
            <w:tcW w:w="2680" w:type="dxa"/>
            <w:noWrap/>
            <w:hideMark/>
          </w:tcPr>
          <w:p w:rsidR="00C36E34" w:rsidRPr="00FB19EF" w:rsidRDefault="00C36E34" w:rsidP="00B30780">
            <w:pPr>
              <w:rPr>
                <w:rFonts w:ascii="Calibri" w:eastAsia="Times New Roman" w:hAnsi="Calibri" w:cs="Calibri"/>
                <w:color w:val="000000"/>
                <w:lang w:eastAsia="fr-FR"/>
              </w:rPr>
            </w:pPr>
            <w:r w:rsidRPr="00FB19EF">
              <w:rPr>
                <w:rFonts w:ascii="Calibri" w:eastAsia="Times New Roman" w:hAnsi="Calibri" w:cs="Calibri"/>
                <w:color w:val="000000"/>
                <w:lang w:eastAsia="fr-FR"/>
              </w:rPr>
              <w:t>pas du tout</w:t>
            </w:r>
          </w:p>
        </w:tc>
        <w:tc>
          <w:tcPr>
            <w:tcW w:w="1496" w:type="dxa"/>
            <w:noWrap/>
            <w:hideMark/>
          </w:tcPr>
          <w:p w:rsidR="00C36E34" w:rsidRPr="00FB19EF"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FB19EF">
              <w:rPr>
                <w:rFonts w:ascii="Calibri" w:eastAsia="Times New Roman" w:hAnsi="Calibri" w:cs="Calibri"/>
                <w:color w:val="000000"/>
                <w:lang w:eastAsia="fr-FR"/>
              </w:rPr>
              <w:t>6%</w:t>
            </w:r>
          </w:p>
        </w:tc>
        <w:tc>
          <w:tcPr>
            <w:tcW w:w="1200" w:type="dxa"/>
            <w:noWrap/>
            <w:hideMark/>
          </w:tcPr>
          <w:p w:rsidR="00C36E34" w:rsidRPr="00FB19EF"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FB19EF">
              <w:rPr>
                <w:rFonts w:ascii="Calibri" w:eastAsia="Times New Roman" w:hAnsi="Calibri" w:cs="Calibri"/>
                <w:color w:val="000000"/>
                <w:lang w:eastAsia="fr-FR"/>
              </w:rPr>
              <w:t>9%</w:t>
            </w:r>
          </w:p>
        </w:tc>
        <w:tc>
          <w:tcPr>
            <w:tcW w:w="1200" w:type="dxa"/>
            <w:noWrap/>
            <w:hideMark/>
          </w:tcPr>
          <w:p w:rsidR="00C36E34" w:rsidRPr="00FB19EF"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FB19EF">
              <w:rPr>
                <w:rFonts w:ascii="Calibri" w:eastAsia="Times New Roman" w:hAnsi="Calibri" w:cs="Calibri"/>
                <w:color w:val="000000"/>
                <w:lang w:eastAsia="fr-FR"/>
              </w:rPr>
              <w:t>10%</w:t>
            </w:r>
          </w:p>
        </w:tc>
        <w:tc>
          <w:tcPr>
            <w:tcW w:w="1200" w:type="dxa"/>
            <w:noWrap/>
            <w:hideMark/>
          </w:tcPr>
          <w:p w:rsidR="00C36E34" w:rsidRPr="00FB19EF"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FB19EF">
              <w:rPr>
                <w:rFonts w:ascii="Calibri" w:eastAsia="Times New Roman" w:hAnsi="Calibri" w:cs="Calibri"/>
                <w:color w:val="000000"/>
                <w:lang w:eastAsia="fr-FR"/>
              </w:rPr>
              <w:t>9%</w:t>
            </w:r>
          </w:p>
        </w:tc>
      </w:tr>
      <w:tr w:rsidR="00C36E34" w:rsidRPr="00FB19EF" w:rsidTr="00B307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0" w:type="dxa"/>
            <w:noWrap/>
            <w:hideMark/>
          </w:tcPr>
          <w:p w:rsidR="00C36E34" w:rsidRPr="00FB19EF" w:rsidRDefault="00C36E34" w:rsidP="00B30780">
            <w:pPr>
              <w:rPr>
                <w:rFonts w:ascii="Calibri" w:eastAsia="Times New Roman" w:hAnsi="Calibri" w:cs="Calibri"/>
                <w:color w:val="000000"/>
                <w:lang w:eastAsia="fr-FR"/>
              </w:rPr>
            </w:pPr>
            <w:r w:rsidRPr="00FB19EF">
              <w:rPr>
                <w:rFonts w:ascii="Calibri" w:eastAsia="Times New Roman" w:hAnsi="Calibri" w:cs="Calibri"/>
                <w:color w:val="000000"/>
                <w:lang w:eastAsia="fr-FR"/>
              </w:rPr>
              <w:t>ne sait pas</w:t>
            </w:r>
          </w:p>
        </w:tc>
        <w:tc>
          <w:tcPr>
            <w:tcW w:w="1496" w:type="dxa"/>
            <w:noWrap/>
            <w:hideMark/>
          </w:tcPr>
          <w:p w:rsidR="00C36E34" w:rsidRPr="00FB19EF"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FB19EF">
              <w:rPr>
                <w:rFonts w:ascii="Calibri" w:eastAsia="Times New Roman" w:hAnsi="Calibri" w:cs="Calibri"/>
                <w:color w:val="000000"/>
                <w:lang w:eastAsia="fr-FR"/>
              </w:rPr>
              <w:t>2%</w:t>
            </w:r>
          </w:p>
        </w:tc>
        <w:tc>
          <w:tcPr>
            <w:tcW w:w="1200" w:type="dxa"/>
            <w:noWrap/>
            <w:hideMark/>
          </w:tcPr>
          <w:p w:rsidR="00C36E34" w:rsidRPr="00FB19EF"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FB19EF">
              <w:rPr>
                <w:rFonts w:ascii="Calibri" w:eastAsia="Times New Roman" w:hAnsi="Calibri" w:cs="Calibri"/>
                <w:color w:val="000000"/>
                <w:lang w:eastAsia="fr-FR"/>
              </w:rPr>
              <w:t>0%</w:t>
            </w:r>
          </w:p>
        </w:tc>
        <w:tc>
          <w:tcPr>
            <w:tcW w:w="1200" w:type="dxa"/>
            <w:noWrap/>
            <w:hideMark/>
          </w:tcPr>
          <w:p w:rsidR="00C36E34" w:rsidRPr="00FB19EF"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FB19EF">
              <w:rPr>
                <w:rFonts w:ascii="Calibri" w:eastAsia="Times New Roman" w:hAnsi="Calibri" w:cs="Calibri"/>
                <w:color w:val="000000"/>
                <w:lang w:eastAsia="fr-FR"/>
              </w:rPr>
              <w:t>1%</w:t>
            </w:r>
          </w:p>
        </w:tc>
        <w:tc>
          <w:tcPr>
            <w:tcW w:w="1200" w:type="dxa"/>
            <w:noWrap/>
            <w:hideMark/>
          </w:tcPr>
          <w:p w:rsidR="00C36E34" w:rsidRPr="00FB19EF"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FB19EF">
              <w:rPr>
                <w:rFonts w:ascii="Calibri" w:eastAsia="Times New Roman" w:hAnsi="Calibri" w:cs="Calibri"/>
                <w:color w:val="000000"/>
                <w:lang w:eastAsia="fr-FR"/>
              </w:rPr>
              <w:t>1%</w:t>
            </w:r>
          </w:p>
        </w:tc>
      </w:tr>
    </w:tbl>
    <w:p w:rsidR="00C36E34" w:rsidRDefault="00C36E34" w:rsidP="005F2ADE">
      <w:pPr>
        <w:pStyle w:val="VDILgende"/>
      </w:pPr>
      <w:r w:rsidRPr="00FE2C29">
        <w:t xml:space="preserve">Champ : </w:t>
      </w:r>
      <w:r>
        <w:t>salarié.es</w:t>
      </w:r>
      <w:r w:rsidRPr="00FE2C29">
        <w:t xml:space="preserve"> travaillant en présentiel</w:t>
      </w:r>
      <w:r>
        <w:t xml:space="preserve"> </w:t>
      </w:r>
    </w:p>
    <w:p w:rsidR="00C36E34" w:rsidRDefault="00C36E34" w:rsidP="00C36E34"/>
    <w:p w:rsidR="00C36E34" w:rsidRPr="005F2ADE" w:rsidRDefault="00C36E34" w:rsidP="005F2ADE">
      <w:pPr>
        <w:pStyle w:val="Corps"/>
      </w:pPr>
      <w:r>
        <w:t>En cohérence avec la disponibilité des équipements, la qualité des mesures de prévention apparaît d’autant moins satisfaisante que les activités sont jugées moins essentielles : ainsi, les mesures sont jugées «</w:t>
      </w:r>
      <w:r w:rsidR="005F2ADE">
        <w:t> </w:t>
      </w:r>
      <w:r>
        <w:t>totalement » ou « en partie » suffisantes » par 67</w:t>
      </w:r>
      <w:r w:rsidR="005F2ADE">
        <w:t> </w:t>
      </w:r>
      <w:r>
        <w:t>% des salarié.es qui pensent que toute leur activité est essentielle, contre 49</w:t>
      </w:r>
      <w:r w:rsidR="005F2ADE">
        <w:t> </w:t>
      </w:r>
      <w:r>
        <w:t>% de ceux pour qui leur activité n’a rien d’essentiel (tableau 7).</w:t>
      </w:r>
    </w:p>
    <w:p w:rsidR="005F2ADE" w:rsidRDefault="005F2ADE" w:rsidP="005F2ADE">
      <w:pPr>
        <w:pStyle w:val="Corps"/>
        <w:rPr>
          <w:b/>
          <w:bCs/>
        </w:rPr>
      </w:pPr>
    </w:p>
    <w:p w:rsidR="00C36E34" w:rsidRPr="005F2ADE" w:rsidRDefault="00C36E34" w:rsidP="005F2ADE">
      <w:pPr>
        <w:pStyle w:val="Corps"/>
        <w:rPr>
          <w:b/>
          <w:bCs/>
        </w:rPr>
      </w:pPr>
      <w:r w:rsidRPr="005F2ADE">
        <w:rPr>
          <w:b/>
          <w:bCs/>
        </w:rPr>
        <w:t>Tableau 7 : Des mesures de prévention plus satisfaisantes dans les activités jugées essentielles</w:t>
      </w:r>
    </w:p>
    <w:tbl>
      <w:tblPr>
        <w:tblStyle w:val="Ombrageclair"/>
        <w:tblW w:w="9880" w:type="dxa"/>
        <w:tblLook w:val="04A0" w:firstRow="1" w:lastRow="0" w:firstColumn="1" w:lastColumn="0" w:noHBand="0" w:noVBand="1"/>
      </w:tblPr>
      <w:tblGrid>
        <w:gridCol w:w="3276"/>
        <w:gridCol w:w="1044"/>
        <w:gridCol w:w="1102"/>
        <w:gridCol w:w="1036"/>
        <w:gridCol w:w="1117"/>
        <w:gridCol w:w="981"/>
        <w:gridCol w:w="1324"/>
      </w:tblGrid>
      <w:tr w:rsidR="00C36E34" w:rsidRPr="00E56177" w:rsidTr="00B30780">
        <w:trPr>
          <w:cnfStyle w:val="100000000000" w:firstRow="1" w:lastRow="0" w:firstColumn="0" w:lastColumn="0" w:oddVBand="0" w:evenVBand="0" w:oddHBand="0" w:evenHBand="0" w:firstRowFirstColumn="0" w:firstRowLastColumn="0" w:lastRowFirstColumn="0" w:lastRowLastColumn="0"/>
          <w:trHeight w:val="1182"/>
        </w:trPr>
        <w:tc>
          <w:tcPr>
            <w:cnfStyle w:val="001000000000" w:firstRow="0" w:lastRow="0" w:firstColumn="1" w:lastColumn="0" w:oddVBand="0" w:evenVBand="0" w:oddHBand="0" w:evenHBand="0" w:firstRowFirstColumn="0" w:firstRowLastColumn="0" w:lastRowFirstColumn="0" w:lastRowLastColumn="0"/>
            <w:tcW w:w="3276" w:type="dxa"/>
            <w:hideMark/>
          </w:tcPr>
          <w:p w:rsidR="00C36E34" w:rsidRDefault="00C36E34" w:rsidP="00B30780">
            <w:pPr>
              <w:jc w:val="right"/>
              <w:rPr>
                <w:i/>
                <w:iCs/>
              </w:rPr>
            </w:pPr>
            <w:r w:rsidRPr="00E56177">
              <w:rPr>
                <w:i/>
                <w:iCs/>
              </w:rPr>
              <w:t>caractère essentiel de l'activité</w:t>
            </w:r>
          </w:p>
          <w:p w:rsidR="00C36E34" w:rsidRDefault="00C36E34" w:rsidP="00B30780">
            <w:pPr>
              <w:rPr>
                <w:iCs/>
              </w:rPr>
            </w:pPr>
          </w:p>
          <w:p w:rsidR="00C36E34" w:rsidRDefault="00C36E34" w:rsidP="00B30780">
            <w:pPr>
              <w:rPr>
                <w:iCs/>
              </w:rPr>
            </w:pPr>
          </w:p>
          <w:p w:rsidR="00C36E34" w:rsidRDefault="00C36E34" w:rsidP="00B30780">
            <w:pPr>
              <w:rPr>
                <w:iCs/>
              </w:rPr>
            </w:pPr>
          </w:p>
          <w:p w:rsidR="00C36E34" w:rsidRPr="00E56177" w:rsidRDefault="00C36E34" w:rsidP="00B30780">
            <w:pPr>
              <w:rPr>
                <w:iCs/>
              </w:rPr>
            </w:pPr>
            <w:r>
              <w:rPr>
                <w:iCs/>
              </w:rPr>
              <w:t xml:space="preserve">les </w:t>
            </w:r>
            <w:r w:rsidRPr="00E56177">
              <w:rPr>
                <w:iCs/>
              </w:rPr>
              <w:t>mesures de prévention</w:t>
            </w:r>
            <w:r>
              <w:rPr>
                <w:iCs/>
              </w:rPr>
              <w:t> sont :</w:t>
            </w:r>
          </w:p>
        </w:tc>
        <w:tc>
          <w:tcPr>
            <w:tcW w:w="905" w:type="dxa"/>
            <w:hideMark/>
          </w:tcPr>
          <w:p w:rsidR="00C36E34" w:rsidRPr="00E56177" w:rsidRDefault="00C36E34" w:rsidP="00B30780">
            <w:pPr>
              <w:jc w:val="center"/>
              <w:cnfStyle w:val="100000000000" w:firstRow="1" w:lastRow="0" w:firstColumn="0" w:lastColumn="0" w:oddVBand="0" w:evenVBand="0" w:oddHBand="0" w:evenHBand="0" w:firstRowFirstColumn="0" w:firstRowLastColumn="0" w:lastRowFirstColumn="0" w:lastRowLastColumn="0"/>
              <w:rPr>
                <w:i/>
              </w:rPr>
            </w:pPr>
            <w:r w:rsidRPr="00E56177">
              <w:rPr>
                <w:i/>
              </w:rPr>
              <w:t>toute mon activité</w:t>
            </w:r>
          </w:p>
        </w:tc>
        <w:tc>
          <w:tcPr>
            <w:tcW w:w="1142" w:type="dxa"/>
            <w:hideMark/>
          </w:tcPr>
          <w:p w:rsidR="00C36E34" w:rsidRPr="00E56177" w:rsidRDefault="00C36E34" w:rsidP="00B30780">
            <w:pPr>
              <w:jc w:val="center"/>
              <w:cnfStyle w:val="100000000000" w:firstRow="1" w:lastRow="0" w:firstColumn="0" w:lastColumn="0" w:oddVBand="0" w:evenVBand="0" w:oddHBand="0" w:evenHBand="0" w:firstRowFirstColumn="0" w:firstRowLastColumn="0" w:lastRowFirstColumn="0" w:lastRowLastColumn="0"/>
              <w:rPr>
                <w:i/>
              </w:rPr>
            </w:pPr>
            <w:r w:rsidRPr="00E56177">
              <w:rPr>
                <w:i/>
              </w:rPr>
              <w:t>une grande part</w:t>
            </w:r>
          </w:p>
        </w:tc>
        <w:tc>
          <w:tcPr>
            <w:tcW w:w="1128" w:type="dxa"/>
            <w:hideMark/>
          </w:tcPr>
          <w:p w:rsidR="00C36E34" w:rsidRPr="00E56177" w:rsidRDefault="00C36E34" w:rsidP="00B30780">
            <w:pPr>
              <w:jc w:val="center"/>
              <w:cnfStyle w:val="100000000000" w:firstRow="1" w:lastRow="0" w:firstColumn="0" w:lastColumn="0" w:oddVBand="0" w:evenVBand="0" w:oddHBand="0" w:evenHBand="0" w:firstRowFirstColumn="0" w:firstRowLastColumn="0" w:lastRowFirstColumn="0" w:lastRowLastColumn="0"/>
              <w:rPr>
                <w:i/>
              </w:rPr>
            </w:pPr>
            <w:r w:rsidRPr="00E56177">
              <w:rPr>
                <w:i/>
              </w:rPr>
              <w:t>une faible part</w:t>
            </w:r>
          </w:p>
        </w:tc>
        <w:tc>
          <w:tcPr>
            <w:tcW w:w="1145" w:type="dxa"/>
            <w:hideMark/>
          </w:tcPr>
          <w:p w:rsidR="00C36E34" w:rsidRPr="00E56177" w:rsidRDefault="00C36E34" w:rsidP="00B30780">
            <w:pPr>
              <w:jc w:val="center"/>
              <w:cnfStyle w:val="100000000000" w:firstRow="1" w:lastRow="0" w:firstColumn="0" w:lastColumn="0" w:oddVBand="0" w:evenVBand="0" w:oddHBand="0" w:evenHBand="0" w:firstRowFirstColumn="0" w:firstRowLastColumn="0" w:lastRowFirstColumn="0" w:lastRowLastColumn="0"/>
              <w:rPr>
                <w:i/>
              </w:rPr>
            </w:pPr>
            <w:r w:rsidRPr="00E56177">
              <w:rPr>
                <w:i/>
              </w:rPr>
              <w:t>aucune part</w:t>
            </w:r>
          </w:p>
        </w:tc>
        <w:tc>
          <w:tcPr>
            <w:tcW w:w="1116" w:type="dxa"/>
            <w:hideMark/>
          </w:tcPr>
          <w:p w:rsidR="00C36E34" w:rsidRPr="00E56177" w:rsidRDefault="00C36E34" w:rsidP="00B30780">
            <w:pPr>
              <w:jc w:val="center"/>
              <w:cnfStyle w:val="100000000000" w:firstRow="1" w:lastRow="0" w:firstColumn="0" w:lastColumn="0" w:oddVBand="0" w:evenVBand="0" w:oddHBand="0" w:evenHBand="0" w:firstRowFirstColumn="0" w:firstRowLastColumn="0" w:lastRowFirstColumn="0" w:lastRowLastColumn="0"/>
              <w:rPr>
                <w:i/>
              </w:rPr>
            </w:pPr>
            <w:r w:rsidRPr="00E56177">
              <w:rPr>
                <w:i/>
              </w:rPr>
              <w:t>ne sait pas</w:t>
            </w:r>
          </w:p>
        </w:tc>
        <w:tc>
          <w:tcPr>
            <w:tcW w:w="1168" w:type="dxa"/>
            <w:hideMark/>
          </w:tcPr>
          <w:p w:rsidR="00C36E34" w:rsidRPr="00E56177" w:rsidRDefault="00C36E34" w:rsidP="00B30780">
            <w:pPr>
              <w:jc w:val="center"/>
              <w:cnfStyle w:val="100000000000" w:firstRow="1" w:lastRow="0" w:firstColumn="0" w:lastColumn="0" w:oddVBand="0" w:evenVBand="0" w:oddHBand="0" w:evenHBand="0" w:firstRowFirstColumn="0" w:firstRowLastColumn="0" w:lastRowFirstColumn="0" w:lastRowLastColumn="0"/>
              <w:rPr>
                <w:i/>
              </w:rPr>
            </w:pPr>
            <w:r w:rsidRPr="00E56177">
              <w:rPr>
                <w:i/>
              </w:rPr>
              <w:t>ensemble</w:t>
            </w:r>
          </w:p>
        </w:tc>
      </w:tr>
      <w:tr w:rsidR="00C36E34" w:rsidRPr="00E56177" w:rsidTr="00B307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6" w:type="dxa"/>
            <w:noWrap/>
            <w:hideMark/>
          </w:tcPr>
          <w:p w:rsidR="00C36E34" w:rsidRPr="00E56177" w:rsidRDefault="00C36E34" w:rsidP="00B30780">
            <w:r>
              <w:t xml:space="preserve">… totalement </w:t>
            </w:r>
            <w:r w:rsidRPr="00E56177">
              <w:t>suffisantes</w:t>
            </w:r>
          </w:p>
        </w:tc>
        <w:tc>
          <w:tcPr>
            <w:tcW w:w="905" w:type="dxa"/>
            <w:noWrap/>
            <w:hideMark/>
          </w:tcPr>
          <w:p w:rsidR="00C36E34" w:rsidRPr="00E56177" w:rsidRDefault="00C36E34" w:rsidP="00B30780">
            <w:pPr>
              <w:jc w:val="center"/>
              <w:cnfStyle w:val="000000100000" w:firstRow="0" w:lastRow="0" w:firstColumn="0" w:lastColumn="0" w:oddVBand="0" w:evenVBand="0" w:oddHBand="1" w:evenHBand="0" w:firstRowFirstColumn="0" w:firstRowLastColumn="0" w:lastRowFirstColumn="0" w:lastRowLastColumn="0"/>
            </w:pPr>
            <w:r w:rsidRPr="00E56177">
              <w:t>23%</w:t>
            </w:r>
          </w:p>
        </w:tc>
        <w:tc>
          <w:tcPr>
            <w:tcW w:w="0" w:type="auto"/>
            <w:noWrap/>
            <w:hideMark/>
          </w:tcPr>
          <w:p w:rsidR="00C36E34" w:rsidRPr="00E56177" w:rsidRDefault="00C36E34" w:rsidP="00B30780">
            <w:pPr>
              <w:jc w:val="center"/>
              <w:cnfStyle w:val="000000100000" w:firstRow="0" w:lastRow="0" w:firstColumn="0" w:lastColumn="0" w:oddVBand="0" w:evenVBand="0" w:oddHBand="1" w:evenHBand="0" w:firstRowFirstColumn="0" w:firstRowLastColumn="0" w:lastRowFirstColumn="0" w:lastRowLastColumn="0"/>
            </w:pPr>
            <w:r w:rsidRPr="00E56177">
              <w:t>20%</w:t>
            </w:r>
          </w:p>
        </w:tc>
        <w:tc>
          <w:tcPr>
            <w:tcW w:w="0" w:type="auto"/>
            <w:noWrap/>
            <w:hideMark/>
          </w:tcPr>
          <w:p w:rsidR="00C36E34" w:rsidRPr="00E56177" w:rsidRDefault="00C36E34" w:rsidP="00B30780">
            <w:pPr>
              <w:jc w:val="center"/>
              <w:cnfStyle w:val="000000100000" w:firstRow="0" w:lastRow="0" w:firstColumn="0" w:lastColumn="0" w:oddVBand="0" w:evenVBand="0" w:oddHBand="1" w:evenHBand="0" w:firstRowFirstColumn="0" w:firstRowLastColumn="0" w:lastRowFirstColumn="0" w:lastRowLastColumn="0"/>
            </w:pPr>
            <w:r w:rsidRPr="00E56177">
              <w:t>14%</w:t>
            </w:r>
          </w:p>
        </w:tc>
        <w:tc>
          <w:tcPr>
            <w:tcW w:w="0" w:type="auto"/>
            <w:noWrap/>
            <w:hideMark/>
          </w:tcPr>
          <w:p w:rsidR="00C36E34" w:rsidRPr="00E56177" w:rsidRDefault="00C36E34" w:rsidP="00B30780">
            <w:pPr>
              <w:jc w:val="center"/>
              <w:cnfStyle w:val="000000100000" w:firstRow="0" w:lastRow="0" w:firstColumn="0" w:lastColumn="0" w:oddVBand="0" w:evenVBand="0" w:oddHBand="1" w:evenHBand="0" w:firstRowFirstColumn="0" w:firstRowLastColumn="0" w:lastRowFirstColumn="0" w:lastRowLastColumn="0"/>
            </w:pPr>
            <w:r w:rsidRPr="00E56177">
              <w:t>9%</w:t>
            </w:r>
          </w:p>
        </w:tc>
        <w:tc>
          <w:tcPr>
            <w:tcW w:w="0" w:type="auto"/>
            <w:noWrap/>
            <w:hideMark/>
          </w:tcPr>
          <w:p w:rsidR="00C36E34" w:rsidRPr="00E56177" w:rsidRDefault="00C36E34" w:rsidP="00B30780">
            <w:pPr>
              <w:jc w:val="center"/>
              <w:cnfStyle w:val="000000100000" w:firstRow="0" w:lastRow="0" w:firstColumn="0" w:lastColumn="0" w:oddVBand="0" w:evenVBand="0" w:oddHBand="1" w:evenHBand="0" w:firstRowFirstColumn="0" w:firstRowLastColumn="0" w:lastRowFirstColumn="0" w:lastRowLastColumn="0"/>
            </w:pPr>
            <w:r w:rsidRPr="00E56177">
              <w:t>16%</w:t>
            </w:r>
          </w:p>
        </w:tc>
        <w:tc>
          <w:tcPr>
            <w:tcW w:w="0" w:type="auto"/>
            <w:noWrap/>
            <w:hideMark/>
          </w:tcPr>
          <w:p w:rsidR="00C36E34" w:rsidRPr="00E56177" w:rsidRDefault="00C36E34" w:rsidP="00B30780">
            <w:pPr>
              <w:jc w:val="center"/>
              <w:cnfStyle w:val="000000100000" w:firstRow="0" w:lastRow="0" w:firstColumn="0" w:lastColumn="0" w:oddVBand="0" w:evenVBand="0" w:oddHBand="1" w:evenHBand="0" w:firstRowFirstColumn="0" w:firstRowLastColumn="0" w:lastRowFirstColumn="0" w:lastRowLastColumn="0"/>
            </w:pPr>
            <w:r w:rsidRPr="00E56177">
              <w:t>18%</w:t>
            </w:r>
          </w:p>
        </w:tc>
      </w:tr>
      <w:tr w:rsidR="00C36E34" w:rsidRPr="00E56177" w:rsidTr="00B30780">
        <w:trPr>
          <w:trHeight w:val="300"/>
        </w:trPr>
        <w:tc>
          <w:tcPr>
            <w:cnfStyle w:val="001000000000" w:firstRow="0" w:lastRow="0" w:firstColumn="1" w:lastColumn="0" w:oddVBand="0" w:evenVBand="0" w:oddHBand="0" w:evenHBand="0" w:firstRowFirstColumn="0" w:firstRowLastColumn="0" w:lastRowFirstColumn="0" w:lastRowLastColumn="0"/>
            <w:tcW w:w="3276" w:type="dxa"/>
            <w:noWrap/>
            <w:hideMark/>
          </w:tcPr>
          <w:p w:rsidR="00C36E34" w:rsidRPr="00E56177" w:rsidRDefault="00C36E34" w:rsidP="00B30780">
            <w:r>
              <w:t xml:space="preserve">… </w:t>
            </w:r>
            <w:r w:rsidRPr="00E56177">
              <w:t>en partie suffisantes</w:t>
            </w:r>
          </w:p>
        </w:tc>
        <w:tc>
          <w:tcPr>
            <w:tcW w:w="905" w:type="dxa"/>
            <w:noWrap/>
            <w:hideMark/>
          </w:tcPr>
          <w:p w:rsidR="00C36E34" w:rsidRPr="00E56177" w:rsidRDefault="00C36E34" w:rsidP="00B30780">
            <w:pPr>
              <w:jc w:val="center"/>
              <w:cnfStyle w:val="000000000000" w:firstRow="0" w:lastRow="0" w:firstColumn="0" w:lastColumn="0" w:oddVBand="0" w:evenVBand="0" w:oddHBand="0" w:evenHBand="0" w:firstRowFirstColumn="0" w:firstRowLastColumn="0" w:lastRowFirstColumn="0" w:lastRowLastColumn="0"/>
            </w:pPr>
            <w:r w:rsidRPr="00E56177">
              <w:t>44%</w:t>
            </w:r>
          </w:p>
        </w:tc>
        <w:tc>
          <w:tcPr>
            <w:tcW w:w="0" w:type="auto"/>
            <w:noWrap/>
            <w:hideMark/>
          </w:tcPr>
          <w:p w:rsidR="00C36E34" w:rsidRPr="00E56177" w:rsidRDefault="00C36E34" w:rsidP="00B30780">
            <w:pPr>
              <w:jc w:val="center"/>
              <w:cnfStyle w:val="000000000000" w:firstRow="0" w:lastRow="0" w:firstColumn="0" w:lastColumn="0" w:oddVBand="0" w:evenVBand="0" w:oddHBand="0" w:evenHBand="0" w:firstRowFirstColumn="0" w:firstRowLastColumn="0" w:lastRowFirstColumn="0" w:lastRowLastColumn="0"/>
            </w:pPr>
            <w:r w:rsidRPr="00E56177">
              <w:t>47%</w:t>
            </w:r>
          </w:p>
        </w:tc>
        <w:tc>
          <w:tcPr>
            <w:tcW w:w="0" w:type="auto"/>
            <w:noWrap/>
            <w:hideMark/>
          </w:tcPr>
          <w:p w:rsidR="00C36E34" w:rsidRPr="00E56177" w:rsidRDefault="00C36E34" w:rsidP="00B30780">
            <w:pPr>
              <w:jc w:val="center"/>
              <w:cnfStyle w:val="000000000000" w:firstRow="0" w:lastRow="0" w:firstColumn="0" w:lastColumn="0" w:oddVBand="0" w:evenVBand="0" w:oddHBand="0" w:evenHBand="0" w:firstRowFirstColumn="0" w:firstRowLastColumn="0" w:lastRowFirstColumn="0" w:lastRowLastColumn="0"/>
            </w:pPr>
            <w:r w:rsidRPr="00E56177">
              <w:t>47%</w:t>
            </w:r>
          </w:p>
        </w:tc>
        <w:tc>
          <w:tcPr>
            <w:tcW w:w="0" w:type="auto"/>
            <w:noWrap/>
            <w:hideMark/>
          </w:tcPr>
          <w:p w:rsidR="00C36E34" w:rsidRPr="00E56177" w:rsidRDefault="00C36E34" w:rsidP="00B30780">
            <w:pPr>
              <w:jc w:val="center"/>
              <w:cnfStyle w:val="000000000000" w:firstRow="0" w:lastRow="0" w:firstColumn="0" w:lastColumn="0" w:oddVBand="0" w:evenVBand="0" w:oddHBand="0" w:evenHBand="0" w:firstRowFirstColumn="0" w:firstRowLastColumn="0" w:lastRowFirstColumn="0" w:lastRowLastColumn="0"/>
            </w:pPr>
            <w:r w:rsidRPr="00E56177">
              <w:t>40%</w:t>
            </w:r>
          </w:p>
        </w:tc>
        <w:tc>
          <w:tcPr>
            <w:tcW w:w="0" w:type="auto"/>
            <w:noWrap/>
            <w:hideMark/>
          </w:tcPr>
          <w:p w:rsidR="00C36E34" w:rsidRPr="00E56177" w:rsidRDefault="00C36E34" w:rsidP="00B30780">
            <w:pPr>
              <w:jc w:val="center"/>
              <w:cnfStyle w:val="000000000000" w:firstRow="0" w:lastRow="0" w:firstColumn="0" w:lastColumn="0" w:oddVBand="0" w:evenVBand="0" w:oddHBand="0" w:evenHBand="0" w:firstRowFirstColumn="0" w:firstRowLastColumn="0" w:lastRowFirstColumn="0" w:lastRowLastColumn="0"/>
            </w:pPr>
            <w:r w:rsidRPr="00E56177">
              <w:t>51%</w:t>
            </w:r>
          </w:p>
        </w:tc>
        <w:tc>
          <w:tcPr>
            <w:tcW w:w="0" w:type="auto"/>
            <w:noWrap/>
            <w:hideMark/>
          </w:tcPr>
          <w:p w:rsidR="00C36E34" w:rsidRPr="00E56177" w:rsidRDefault="00C36E34" w:rsidP="00B30780">
            <w:pPr>
              <w:jc w:val="center"/>
              <w:cnfStyle w:val="000000000000" w:firstRow="0" w:lastRow="0" w:firstColumn="0" w:lastColumn="0" w:oddVBand="0" w:evenVBand="0" w:oddHBand="0" w:evenHBand="0" w:firstRowFirstColumn="0" w:firstRowLastColumn="0" w:lastRowFirstColumn="0" w:lastRowLastColumn="0"/>
            </w:pPr>
            <w:r w:rsidRPr="00E56177">
              <w:t>45%</w:t>
            </w:r>
          </w:p>
        </w:tc>
      </w:tr>
      <w:tr w:rsidR="00C36E34" w:rsidRPr="00E56177" w:rsidTr="00B307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6" w:type="dxa"/>
            <w:noWrap/>
            <w:hideMark/>
          </w:tcPr>
          <w:p w:rsidR="00C36E34" w:rsidRPr="00E56177" w:rsidRDefault="00C36E34" w:rsidP="00B30780">
            <w:r>
              <w:t xml:space="preserve">… </w:t>
            </w:r>
            <w:r w:rsidRPr="00E56177">
              <w:t>pas vraiment suffisantes</w:t>
            </w:r>
          </w:p>
        </w:tc>
        <w:tc>
          <w:tcPr>
            <w:tcW w:w="905" w:type="dxa"/>
            <w:noWrap/>
            <w:hideMark/>
          </w:tcPr>
          <w:p w:rsidR="00C36E34" w:rsidRPr="00E56177" w:rsidRDefault="00C36E34" w:rsidP="00B30780">
            <w:pPr>
              <w:jc w:val="center"/>
              <w:cnfStyle w:val="000000100000" w:firstRow="0" w:lastRow="0" w:firstColumn="0" w:lastColumn="0" w:oddVBand="0" w:evenVBand="0" w:oddHBand="1" w:evenHBand="0" w:firstRowFirstColumn="0" w:firstRowLastColumn="0" w:lastRowFirstColumn="0" w:lastRowLastColumn="0"/>
            </w:pPr>
            <w:r w:rsidRPr="00E56177">
              <w:t>23%</w:t>
            </w:r>
          </w:p>
        </w:tc>
        <w:tc>
          <w:tcPr>
            <w:tcW w:w="0" w:type="auto"/>
            <w:noWrap/>
            <w:hideMark/>
          </w:tcPr>
          <w:p w:rsidR="00C36E34" w:rsidRPr="00E56177" w:rsidRDefault="00C36E34" w:rsidP="00B30780">
            <w:pPr>
              <w:jc w:val="center"/>
              <w:cnfStyle w:val="000000100000" w:firstRow="0" w:lastRow="0" w:firstColumn="0" w:lastColumn="0" w:oddVBand="0" w:evenVBand="0" w:oddHBand="1" w:evenHBand="0" w:firstRowFirstColumn="0" w:firstRowLastColumn="0" w:lastRowFirstColumn="0" w:lastRowLastColumn="0"/>
            </w:pPr>
            <w:r w:rsidRPr="00E56177">
              <w:t>26%</w:t>
            </w:r>
          </w:p>
        </w:tc>
        <w:tc>
          <w:tcPr>
            <w:tcW w:w="0" w:type="auto"/>
            <w:noWrap/>
            <w:hideMark/>
          </w:tcPr>
          <w:p w:rsidR="00C36E34" w:rsidRPr="00E56177" w:rsidRDefault="00C36E34" w:rsidP="00B30780">
            <w:pPr>
              <w:jc w:val="center"/>
              <w:cnfStyle w:val="000000100000" w:firstRow="0" w:lastRow="0" w:firstColumn="0" w:lastColumn="0" w:oddVBand="0" w:evenVBand="0" w:oddHBand="1" w:evenHBand="0" w:firstRowFirstColumn="0" w:firstRowLastColumn="0" w:lastRowFirstColumn="0" w:lastRowLastColumn="0"/>
            </w:pPr>
            <w:r w:rsidRPr="00E56177">
              <w:t>32%</w:t>
            </w:r>
          </w:p>
        </w:tc>
        <w:tc>
          <w:tcPr>
            <w:tcW w:w="0" w:type="auto"/>
            <w:noWrap/>
            <w:hideMark/>
          </w:tcPr>
          <w:p w:rsidR="00C36E34" w:rsidRPr="00E56177" w:rsidRDefault="00C36E34" w:rsidP="00B30780">
            <w:pPr>
              <w:jc w:val="center"/>
              <w:cnfStyle w:val="000000100000" w:firstRow="0" w:lastRow="0" w:firstColumn="0" w:lastColumn="0" w:oddVBand="0" w:evenVBand="0" w:oddHBand="1" w:evenHBand="0" w:firstRowFirstColumn="0" w:firstRowLastColumn="0" w:lastRowFirstColumn="0" w:lastRowLastColumn="0"/>
            </w:pPr>
            <w:r w:rsidRPr="00E56177">
              <w:t>26%</w:t>
            </w:r>
          </w:p>
        </w:tc>
        <w:tc>
          <w:tcPr>
            <w:tcW w:w="0" w:type="auto"/>
            <w:noWrap/>
            <w:hideMark/>
          </w:tcPr>
          <w:p w:rsidR="00C36E34" w:rsidRPr="00E56177" w:rsidRDefault="00C36E34" w:rsidP="00B30780">
            <w:pPr>
              <w:jc w:val="center"/>
              <w:cnfStyle w:val="000000100000" w:firstRow="0" w:lastRow="0" w:firstColumn="0" w:lastColumn="0" w:oddVBand="0" w:evenVBand="0" w:oddHBand="1" w:evenHBand="0" w:firstRowFirstColumn="0" w:firstRowLastColumn="0" w:lastRowFirstColumn="0" w:lastRowLastColumn="0"/>
            </w:pPr>
            <w:r w:rsidRPr="00E56177">
              <w:t>23%</w:t>
            </w:r>
          </w:p>
        </w:tc>
        <w:tc>
          <w:tcPr>
            <w:tcW w:w="0" w:type="auto"/>
            <w:noWrap/>
            <w:hideMark/>
          </w:tcPr>
          <w:p w:rsidR="00C36E34" w:rsidRPr="00E56177" w:rsidRDefault="00C36E34" w:rsidP="00B30780">
            <w:pPr>
              <w:jc w:val="center"/>
              <w:cnfStyle w:val="000000100000" w:firstRow="0" w:lastRow="0" w:firstColumn="0" w:lastColumn="0" w:oddVBand="0" w:evenVBand="0" w:oddHBand="1" w:evenHBand="0" w:firstRowFirstColumn="0" w:firstRowLastColumn="0" w:lastRowFirstColumn="0" w:lastRowLastColumn="0"/>
            </w:pPr>
            <w:r w:rsidRPr="00E56177">
              <w:t>26%</w:t>
            </w:r>
          </w:p>
        </w:tc>
      </w:tr>
      <w:tr w:rsidR="00C36E34" w:rsidRPr="00E56177" w:rsidTr="00B30780">
        <w:trPr>
          <w:trHeight w:val="300"/>
        </w:trPr>
        <w:tc>
          <w:tcPr>
            <w:cnfStyle w:val="001000000000" w:firstRow="0" w:lastRow="0" w:firstColumn="1" w:lastColumn="0" w:oddVBand="0" w:evenVBand="0" w:oddHBand="0" w:evenHBand="0" w:firstRowFirstColumn="0" w:firstRowLastColumn="0" w:lastRowFirstColumn="0" w:lastRowLastColumn="0"/>
            <w:tcW w:w="3276" w:type="dxa"/>
            <w:noWrap/>
            <w:hideMark/>
          </w:tcPr>
          <w:p w:rsidR="00C36E34" w:rsidRPr="00E56177" w:rsidRDefault="00C36E34" w:rsidP="00B30780">
            <w:r>
              <w:t xml:space="preserve">… </w:t>
            </w:r>
            <w:r w:rsidRPr="00E56177">
              <w:t>pas du tout suffisantes</w:t>
            </w:r>
          </w:p>
        </w:tc>
        <w:tc>
          <w:tcPr>
            <w:tcW w:w="905" w:type="dxa"/>
            <w:noWrap/>
            <w:hideMark/>
          </w:tcPr>
          <w:p w:rsidR="00C36E34" w:rsidRPr="00E56177" w:rsidRDefault="00C36E34" w:rsidP="00B30780">
            <w:pPr>
              <w:jc w:val="center"/>
              <w:cnfStyle w:val="000000000000" w:firstRow="0" w:lastRow="0" w:firstColumn="0" w:lastColumn="0" w:oddVBand="0" w:evenVBand="0" w:oddHBand="0" w:evenHBand="0" w:firstRowFirstColumn="0" w:firstRowLastColumn="0" w:lastRowFirstColumn="0" w:lastRowLastColumn="0"/>
            </w:pPr>
            <w:r w:rsidRPr="00E56177">
              <w:t>9%</w:t>
            </w:r>
          </w:p>
        </w:tc>
        <w:tc>
          <w:tcPr>
            <w:tcW w:w="0" w:type="auto"/>
            <w:noWrap/>
            <w:hideMark/>
          </w:tcPr>
          <w:p w:rsidR="00C36E34" w:rsidRPr="00E56177" w:rsidRDefault="00C36E34" w:rsidP="00B30780">
            <w:pPr>
              <w:jc w:val="center"/>
              <w:cnfStyle w:val="000000000000" w:firstRow="0" w:lastRow="0" w:firstColumn="0" w:lastColumn="0" w:oddVBand="0" w:evenVBand="0" w:oddHBand="0" w:evenHBand="0" w:firstRowFirstColumn="0" w:firstRowLastColumn="0" w:lastRowFirstColumn="0" w:lastRowLastColumn="0"/>
            </w:pPr>
            <w:r w:rsidRPr="00E56177">
              <w:t>6%</w:t>
            </w:r>
          </w:p>
        </w:tc>
        <w:tc>
          <w:tcPr>
            <w:tcW w:w="0" w:type="auto"/>
            <w:noWrap/>
            <w:hideMark/>
          </w:tcPr>
          <w:p w:rsidR="00C36E34" w:rsidRPr="00E56177" w:rsidRDefault="00C36E34" w:rsidP="00B30780">
            <w:pPr>
              <w:jc w:val="center"/>
              <w:cnfStyle w:val="000000000000" w:firstRow="0" w:lastRow="0" w:firstColumn="0" w:lastColumn="0" w:oddVBand="0" w:evenVBand="0" w:oddHBand="0" w:evenHBand="0" w:firstRowFirstColumn="0" w:firstRowLastColumn="0" w:lastRowFirstColumn="0" w:lastRowLastColumn="0"/>
            </w:pPr>
            <w:r w:rsidRPr="00E56177">
              <w:t>8%</w:t>
            </w:r>
          </w:p>
        </w:tc>
        <w:tc>
          <w:tcPr>
            <w:tcW w:w="0" w:type="auto"/>
            <w:noWrap/>
            <w:hideMark/>
          </w:tcPr>
          <w:p w:rsidR="00C36E34" w:rsidRPr="00E56177" w:rsidRDefault="00C36E34" w:rsidP="00B30780">
            <w:pPr>
              <w:jc w:val="center"/>
              <w:cnfStyle w:val="000000000000" w:firstRow="0" w:lastRow="0" w:firstColumn="0" w:lastColumn="0" w:oddVBand="0" w:evenVBand="0" w:oddHBand="0" w:evenHBand="0" w:firstRowFirstColumn="0" w:firstRowLastColumn="0" w:lastRowFirstColumn="0" w:lastRowLastColumn="0"/>
            </w:pPr>
            <w:r w:rsidRPr="00E56177">
              <w:t>21%</w:t>
            </w:r>
          </w:p>
        </w:tc>
        <w:tc>
          <w:tcPr>
            <w:tcW w:w="0" w:type="auto"/>
            <w:noWrap/>
            <w:hideMark/>
          </w:tcPr>
          <w:p w:rsidR="00C36E34" w:rsidRPr="00E56177" w:rsidRDefault="00C36E34" w:rsidP="00B30780">
            <w:pPr>
              <w:jc w:val="center"/>
              <w:cnfStyle w:val="000000000000" w:firstRow="0" w:lastRow="0" w:firstColumn="0" w:lastColumn="0" w:oddVBand="0" w:evenVBand="0" w:oddHBand="0" w:evenHBand="0" w:firstRowFirstColumn="0" w:firstRowLastColumn="0" w:lastRowFirstColumn="0" w:lastRowLastColumn="0"/>
            </w:pPr>
            <w:r w:rsidRPr="00E56177">
              <w:t>7%</w:t>
            </w:r>
          </w:p>
        </w:tc>
        <w:tc>
          <w:tcPr>
            <w:tcW w:w="0" w:type="auto"/>
            <w:noWrap/>
            <w:hideMark/>
          </w:tcPr>
          <w:p w:rsidR="00C36E34" w:rsidRPr="00E56177" w:rsidRDefault="00C36E34" w:rsidP="00B30780">
            <w:pPr>
              <w:jc w:val="center"/>
              <w:cnfStyle w:val="000000000000" w:firstRow="0" w:lastRow="0" w:firstColumn="0" w:lastColumn="0" w:oddVBand="0" w:evenVBand="0" w:oddHBand="0" w:evenHBand="0" w:firstRowFirstColumn="0" w:firstRowLastColumn="0" w:lastRowFirstColumn="0" w:lastRowLastColumn="0"/>
            </w:pPr>
            <w:r w:rsidRPr="00E56177">
              <w:t>9%</w:t>
            </w:r>
          </w:p>
        </w:tc>
      </w:tr>
      <w:tr w:rsidR="00C36E34" w:rsidRPr="00E56177" w:rsidTr="00B307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6" w:type="dxa"/>
            <w:hideMark/>
          </w:tcPr>
          <w:p w:rsidR="00C36E34" w:rsidRPr="00E56177" w:rsidRDefault="00C36E34" w:rsidP="00B30780">
            <w:r>
              <w:t xml:space="preserve">… </w:t>
            </w:r>
            <w:r w:rsidRPr="00E56177">
              <w:t>ne sait pas</w:t>
            </w:r>
          </w:p>
        </w:tc>
        <w:tc>
          <w:tcPr>
            <w:tcW w:w="905" w:type="dxa"/>
            <w:hideMark/>
          </w:tcPr>
          <w:p w:rsidR="00C36E34" w:rsidRPr="00E56177" w:rsidRDefault="00C36E34" w:rsidP="00B30780">
            <w:pPr>
              <w:jc w:val="center"/>
              <w:cnfStyle w:val="000000100000" w:firstRow="0" w:lastRow="0" w:firstColumn="0" w:lastColumn="0" w:oddVBand="0" w:evenVBand="0" w:oddHBand="1" w:evenHBand="0" w:firstRowFirstColumn="0" w:firstRowLastColumn="0" w:lastRowFirstColumn="0" w:lastRowLastColumn="0"/>
            </w:pPr>
            <w:r w:rsidRPr="00E56177">
              <w:t>1%</w:t>
            </w:r>
          </w:p>
        </w:tc>
        <w:tc>
          <w:tcPr>
            <w:tcW w:w="1142" w:type="dxa"/>
            <w:hideMark/>
          </w:tcPr>
          <w:p w:rsidR="00C36E34" w:rsidRPr="00E56177" w:rsidRDefault="00C36E34" w:rsidP="00B30780">
            <w:pPr>
              <w:jc w:val="center"/>
              <w:cnfStyle w:val="000000100000" w:firstRow="0" w:lastRow="0" w:firstColumn="0" w:lastColumn="0" w:oddVBand="0" w:evenVBand="0" w:oddHBand="1" w:evenHBand="0" w:firstRowFirstColumn="0" w:firstRowLastColumn="0" w:lastRowFirstColumn="0" w:lastRowLastColumn="0"/>
            </w:pPr>
            <w:r w:rsidRPr="00E56177">
              <w:t>2%</w:t>
            </w:r>
          </w:p>
        </w:tc>
        <w:tc>
          <w:tcPr>
            <w:tcW w:w="1128" w:type="dxa"/>
            <w:hideMark/>
          </w:tcPr>
          <w:p w:rsidR="00C36E34" w:rsidRPr="00E56177" w:rsidRDefault="00C36E34" w:rsidP="00B30780">
            <w:pPr>
              <w:jc w:val="center"/>
              <w:cnfStyle w:val="000000100000" w:firstRow="0" w:lastRow="0" w:firstColumn="0" w:lastColumn="0" w:oddVBand="0" w:evenVBand="0" w:oddHBand="1" w:evenHBand="0" w:firstRowFirstColumn="0" w:firstRowLastColumn="0" w:lastRowFirstColumn="0" w:lastRowLastColumn="0"/>
            </w:pPr>
            <w:r w:rsidRPr="00E56177">
              <w:t>0%</w:t>
            </w:r>
          </w:p>
        </w:tc>
        <w:tc>
          <w:tcPr>
            <w:tcW w:w="1145" w:type="dxa"/>
            <w:hideMark/>
          </w:tcPr>
          <w:p w:rsidR="00C36E34" w:rsidRPr="00E56177" w:rsidRDefault="00C36E34" w:rsidP="00B30780">
            <w:pPr>
              <w:jc w:val="center"/>
              <w:cnfStyle w:val="000000100000" w:firstRow="0" w:lastRow="0" w:firstColumn="0" w:lastColumn="0" w:oddVBand="0" w:evenVBand="0" w:oddHBand="1" w:evenHBand="0" w:firstRowFirstColumn="0" w:firstRowLastColumn="0" w:lastRowFirstColumn="0" w:lastRowLastColumn="0"/>
            </w:pPr>
            <w:r w:rsidRPr="00E56177">
              <w:t>3%</w:t>
            </w:r>
          </w:p>
        </w:tc>
        <w:tc>
          <w:tcPr>
            <w:tcW w:w="1116" w:type="dxa"/>
            <w:hideMark/>
          </w:tcPr>
          <w:p w:rsidR="00C36E34" w:rsidRPr="00E56177" w:rsidRDefault="00C36E34" w:rsidP="00B30780">
            <w:pPr>
              <w:jc w:val="center"/>
              <w:cnfStyle w:val="000000100000" w:firstRow="0" w:lastRow="0" w:firstColumn="0" w:lastColumn="0" w:oddVBand="0" w:evenVBand="0" w:oddHBand="1" w:evenHBand="0" w:firstRowFirstColumn="0" w:firstRowLastColumn="0" w:lastRowFirstColumn="0" w:lastRowLastColumn="0"/>
            </w:pPr>
            <w:r w:rsidRPr="00E56177">
              <w:t>3%</w:t>
            </w:r>
          </w:p>
        </w:tc>
        <w:tc>
          <w:tcPr>
            <w:tcW w:w="0" w:type="auto"/>
            <w:noWrap/>
            <w:hideMark/>
          </w:tcPr>
          <w:p w:rsidR="00C36E34" w:rsidRPr="00E56177" w:rsidRDefault="00C36E34" w:rsidP="00B30780">
            <w:pPr>
              <w:jc w:val="center"/>
              <w:cnfStyle w:val="000000100000" w:firstRow="0" w:lastRow="0" w:firstColumn="0" w:lastColumn="0" w:oddVBand="0" w:evenVBand="0" w:oddHBand="1" w:evenHBand="0" w:firstRowFirstColumn="0" w:firstRowLastColumn="0" w:lastRowFirstColumn="0" w:lastRowLastColumn="0"/>
            </w:pPr>
            <w:r w:rsidRPr="00E56177">
              <w:t>1%</w:t>
            </w:r>
          </w:p>
        </w:tc>
      </w:tr>
    </w:tbl>
    <w:p w:rsidR="00C36E34" w:rsidRPr="005F2ADE" w:rsidRDefault="00C36E34" w:rsidP="005F2ADE">
      <w:pPr>
        <w:pStyle w:val="VDILgende"/>
      </w:pPr>
      <w:r w:rsidRPr="00FE2C29">
        <w:t xml:space="preserve">Champ : </w:t>
      </w:r>
      <w:r>
        <w:t>salarié.es</w:t>
      </w:r>
      <w:r w:rsidRPr="00FE2C29">
        <w:t xml:space="preserve"> travaillant en présentiel</w:t>
      </w:r>
      <w:r>
        <w:t xml:space="preserve"> </w:t>
      </w:r>
    </w:p>
    <w:p w:rsidR="00C36E34" w:rsidRPr="005F2ADE" w:rsidRDefault="00C36E34" w:rsidP="005F2ADE">
      <w:pPr>
        <w:pStyle w:val="VDIIntertitre"/>
      </w:pPr>
      <w:r w:rsidRPr="005F2ADE">
        <w:lastRenderedPageBreak/>
        <w:t>Travailler « la boule au ventre » : plus souvent dans les activités non essentielles, surtout quand on en a discuté</w:t>
      </w:r>
    </w:p>
    <w:p w:rsidR="00C36E34" w:rsidRDefault="00C36E34" w:rsidP="005F2ADE">
      <w:pPr>
        <w:pStyle w:val="Corps"/>
      </w:pPr>
      <w:r>
        <w:t>Parmi le</w:t>
      </w:r>
      <w:r w:rsidRPr="00217E0F">
        <w:t xml:space="preserve">s salariés </w:t>
      </w:r>
      <w:r>
        <w:t>qui travaillent en présentiel, 48</w:t>
      </w:r>
      <w:r w:rsidR="005F2ADE">
        <w:t> </w:t>
      </w:r>
      <w:r>
        <w:t xml:space="preserve">% indiquent « partir à leur </w:t>
      </w:r>
      <w:r w:rsidRPr="00217E0F">
        <w:t xml:space="preserve">travail “la boule au ventre” par crainte de contracter ou de transmettre le </w:t>
      </w:r>
      <w:proofErr w:type="spellStart"/>
      <w:r w:rsidRPr="00217E0F">
        <w:t>Covid</w:t>
      </w:r>
      <w:proofErr w:type="spellEnd"/>
      <w:r w:rsidRPr="00217E0F">
        <w:t xml:space="preserve"> 19</w:t>
      </w:r>
      <w:r>
        <w:t xml:space="preserve"> » ; </w:t>
      </w:r>
      <w:hyperlink r:id="rId17" w:history="1">
        <w:r w:rsidRPr="008C577E">
          <w:rPr>
            <w:rStyle w:val="Lienhypertexte"/>
          </w:rPr>
          <w:t>on sait</w:t>
        </w:r>
      </w:hyperlink>
      <w:r>
        <w:t xml:space="preserve"> que le sentiment d’insécurité pèse fortement sur la santé mentale</w:t>
      </w:r>
      <w:r>
        <w:rPr>
          <w:rStyle w:val="Appelnotedebasdep"/>
        </w:rPr>
        <w:footnoteReference w:id="6"/>
      </w:r>
      <w:r>
        <w:t>, et l’ampleur de ce sentiment ne peut que préoccuper quant à ses conséquences sanitaires.</w:t>
      </w:r>
    </w:p>
    <w:p w:rsidR="00C36E34" w:rsidRDefault="00C36E34" w:rsidP="005F2ADE">
      <w:pPr>
        <w:pStyle w:val="Corps"/>
      </w:pPr>
      <w:r>
        <w:t>Ce sentiment est bien sûr fortement lié à l’appréciation qu’ont les salariés de la qualité des mesures de prévention : il s’élève à 68</w:t>
      </w:r>
      <w:r w:rsidR="005F2ADE">
        <w:t> </w:t>
      </w:r>
      <w:r>
        <w:t>% de ceux qui trouvent ces mesures insuffisantes, contre 36</w:t>
      </w:r>
      <w:r w:rsidR="005F2ADE">
        <w:t> </w:t>
      </w:r>
      <w:r>
        <w:t>% de ceux qui les estiment totalement ou en partie suffisantes. Mais pour les salariés qui jugent leurs protections insuffisantes, la « boule au ventre » est encore plus fréquente quand ils jugent leur activité non essentielle, et quand ils ont eu des discussions sur ce thème (graphique 4). Ainsi la pire situation (75</w:t>
      </w:r>
      <w:r w:rsidR="005F2ADE">
        <w:t> </w:t>
      </w:r>
      <w:r>
        <w:t>% de « boule au ventre ») est celle des salariés qui estiment la prévention insuffisante et qui ont conclu que leur activité n’est pas essentielle à la suite de discussions. Ceux qui estiment la prévention insuffisante et l’activité non essentielle mais sans en avoir discuté, sont moins inquiets. Tout se passe comme si, dans les activités non essentielles où la prévention est insuffisante, la discussion renforçait le sentiment de prendre des risques inutiles et donc de partir travailler avec la « boule au ventre ».</w:t>
      </w:r>
    </w:p>
    <w:p w:rsidR="005F2ADE" w:rsidRDefault="005F2ADE" w:rsidP="005F2ADE">
      <w:pPr>
        <w:pStyle w:val="Corps"/>
        <w:rPr>
          <w:b/>
          <w:bCs/>
        </w:rPr>
      </w:pPr>
    </w:p>
    <w:p w:rsidR="00C36E34" w:rsidRPr="005F2ADE" w:rsidRDefault="00C36E34" w:rsidP="005F2ADE">
      <w:pPr>
        <w:pStyle w:val="Corps"/>
        <w:rPr>
          <w:b/>
          <w:bCs/>
          <w:noProof/>
        </w:rPr>
      </w:pPr>
      <w:r w:rsidRPr="005F2ADE">
        <w:rPr>
          <w:b/>
          <w:bCs/>
        </w:rPr>
        <w:t>Graphique 4 : Plus souvent la « boule au ventre » quand la prévention est jugée mauvaise et l’activité non essentielle</w:t>
      </w:r>
    </w:p>
    <w:p w:rsidR="00C36E34" w:rsidRDefault="00C36E34" w:rsidP="00C36E34">
      <w:r w:rsidRPr="00760351">
        <w:rPr>
          <w:noProof/>
          <w:lang w:eastAsia="fr-FR"/>
        </w:rPr>
        <w:lastRenderedPageBreak/>
        <w:drawing>
          <wp:inline distT="0" distB="0" distL="0" distR="0" wp14:anchorId="793F9FCE" wp14:editId="18E2ABA2">
            <wp:extent cx="5760720" cy="3763515"/>
            <wp:effectExtent l="0" t="0" r="0" b="8890"/>
            <wp:docPr id="2" name="Image 2"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0720" cy="3763515"/>
                    </a:xfrm>
                    <a:prstGeom prst="rect">
                      <a:avLst/>
                    </a:prstGeom>
                  </pic:spPr>
                </pic:pic>
              </a:graphicData>
            </a:graphic>
          </wp:inline>
        </w:drawing>
      </w:r>
    </w:p>
    <w:p w:rsidR="00C36E34" w:rsidRPr="00217E0F" w:rsidRDefault="00C36E34" w:rsidP="005F2ADE">
      <w:pPr>
        <w:pStyle w:val="VDILgende"/>
      </w:pPr>
      <w:r w:rsidRPr="00FE2C29">
        <w:t xml:space="preserve">Champ : </w:t>
      </w:r>
      <w:r>
        <w:t>salarié.es</w:t>
      </w:r>
      <w:r w:rsidRPr="00FE2C29">
        <w:t xml:space="preserve"> travaillant en présentiel</w:t>
      </w:r>
      <w:r>
        <w:t xml:space="preserve"> </w:t>
      </w:r>
    </w:p>
    <w:p w:rsidR="00C36E34" w:rsidRPr="00A74619" w:rsidRDefault="00C36E34" w:rsidP="005F2ADE">
      <w:pPr>
        <w:pStyle w:val="VDIIntertitre"/>
      </w:pPr>
      <w:r w:rsidRPr="00A74619">
        <w:t xml:space="preserve">Le point de vue des « experts » : </w:t>
      </w:r>
      <w:r>
        <w:t>en</w:t>
      </w:r>
      <w:r w:rsidRPr="00A74619">
        <w:t>cadr</w:t>
      </w:r>
      <w:r>
        <w:t>ants</w:t>
      </w:r>
      <w:r w:rsidRPr="00A74619">
        <w:t xml:space="preserve"> et élus du personnel</w:t>
      </w:r>
    </w:p>
    <w:p w:rsidR="00C36E34" w:rsidRDefault="00C36E34" w:rsidP="005F2ADE">
      <w:pPr>
        <w:pStyle w:val="Corps"/>
      </w:pPr>
      <w:r>
        <w:t xml:space="preserve">Dans les cas où des salarié.es continuent à travailler en présentiel dans l’établissement du répondant, et où celui-ci est un « expert » – salarié encadrant, ou bien représentants du personnel –, des questions lui sont posées concernant non plus sa situation personnelle mais celle de l’établissement dans son ensemble. 51% de ces « experts » estiment que les activités menées par les salarié.es en présentiel sont « indispensables au pays en période d’épidémie » (tableau 8). Autrement dit, dans la moitié des cas, l’activité en présentiel aurait pu être suspendue et les risques de contamination limités sans que cela ne porte préjudice à la continuité de la vie sous épidémie. </w:t>
      </w:r>
    </w:p>
    <w:p w:rsidR="00C36E34" w:rsidRDefault="00C36E34" w:rsidP="005F2ADE">
      <w:pPr>
        <w:pStyle w:val="Corps"/>
      </w:pPr>
      <w:r>
        <w:t>Ce jugement semble peu marqué par des partis-pris idéologiques, puisqu’il diffère peu entre les représentants du personnel (44</w:t>
      </w:r>
      <w:r w:rsidR="005F2ADE">
        <w:t> </w:t>
      </w:r>
      <w:r>
        <w:t>% jugent essentielle l’activité des salarié.es en présentiel), les encadrants syndiqués (53</w:t>
      </w:r>
      <w:r w:rsidR="005F2ADE">
        <w:t> </w:t>
      </w:r>
      <w:r>
        <w:t>%) ou non syndiqués (52</w:t>
      </w:r>
      <w:r w:rsidR="005F2ADE">
        <w:t> </w:t>
      </w:r>
      <w:r>
        <w:t xml:space="preserve">%). </w:t>
      </w:r>
    </w:p>
    <w:p w:rsidR="005F2ADE" w:rsidRDefault="005F2ADE" w:rsidP="005F2ADE">
      <w:pPr>
        <w:pStyle w:val="Corps"/>
        <w:rPr>
          <w:b/>
          <w:bCs/>
        </w:rPr>
      </w:pPr>
    </w:p>
    <w:p w:rsidR="00C36E34" w:rsidRPr="005F2ADE" w:rsidRDefault="00C36E34" w:rsidP="005F2ADE">
      <w:pPr>
        <w:pStyle w:val="Corps"/>
        <w:rPr>
          <w:b/>
          <w:bCs/>
        </w:rPr>
      </w:pPr>
      <w:r w:rsidRPr="005F2ADE">
        <w:rPr>
          <w:b/>
          <w:bCs/>
        </w:rPr>
        <w:t>Tableau 8 : Les représentants du personnel plus réservés sur le caractère essentiel de l’activité des salariés en présentiel</w:t>
      </w:r>
    </w:p>
    <w:tbl>
      <w:tblPr>
        <w:tblStyle w:val="Ombrageclair"/>
        <w:tblW w:w="8727" w:type="dxa"/>
        <w:tblLook w:val="04A0" w:firstRow="1" w:lastRow="0" w:firstColumn="1" w:lastColumn="0" w:noHBand="0" w:noVBand="1"/>
      </w:tblPr>
      <w:tblGrid>
        <w:gridCol w:w="3652"/>
        <w:gridCol w:w="1559"/>
        <w:gridCol w:w="1475"/>
        <w:gridCol w:w="935"/>
        <w:gridCol w:w="1186"/>
      </w:tblGrid>
      <w:tr w:rsidR="00C36E34" w:rsidRPr="007337F6" w:rsidTr="00B30780">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652" w:type="dxa"/>
            <w:hideMark/>
          </w:tcPr>
          <w:p w:rsidR="00C36E34" w:rsidRPr="007337F6" w:rsidRDefault="00C36E34" w:rsidP="00B30780">
            <w:pPr>
              <w:rPr>
                <w:rFonts w:ascii="Calibri" w:eastAsia="Times New Roman" w:hAnsi="Calibri" w:cs="Calibri"/>
                <w:color w:val="000000"/>
                <w:lang w:eastAsia="fr-FR"/>
              </w:rPr>
            </w:pPr>
          </w:p>
        </w:tc>
        <w:tc>
          <w:tcPr>
            <w:tcW w:w="1559" w:type="dxa"/>
            <w:hideMark/>
          </w:tcPr>
          <w:p w:rsidR="00C36E34" w:rsidRPr="00011494" w:rsidRDefault="00C36E34" w:rsidP="00B3078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011494">
              <w:rPr>
                <w:rFonts w:ascii="Calibri" w:eastAsia="Times New Roman" w:hAnsi="Calibri" w:cs="Calibri"/>
                <w:color w:val="000000"/>
                <w:lang w:eastAsia="fr-FR"/>
              </w:rPr>
              <w:t>activité essentielle</w:t>
            </w:r>
          </w:p>
        </w:tc>
        <w:tc>
          <w:tcPr>
            <w:tcW w:w="1475" w:type="dxa"/>
            <w:hideMark/>
          </w:tcPr>
          <w:p w:rsidR="00C36E34" w:rsidRPr="00011494" w:rsidRDefault="00C36E34" w:rsidP="00B3078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011494">
              <w:rPr>
                <w:rFonts w:ascii="Calibri" w:eastAsia="Times New Roman" w:hAnsi="Calibri" w:cs="Calibri"/>
                <w:color w:val="000000"/>
                <w:lang w:eastAsia="fr-FR"/>
              </w:rPr>
              <w:t>activité non essentielle</w:t>
            </w:r>
          </w:p>
        </w:tc>
        <w:tc>
          <w:tcPr>
            <w:tcW w:w="935" w:type="dxa"/>
            <w:hideMark/>
          </w:tcPr>
          <w:p w:rsidR="00C36E34" w:rsidRPr="007337F6" w:rsidRDefault="00C36E34" w:rsidP="00B3078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7337F6">
              <w:rPr>
                <w:rFonts w:ascii="Calibri" w:eastAsia="Times New Roman" w:hAnsi="Calibri" w:cs="Calibri"/>
                <w:color w:val="000000"/>
                <w:lang w:eastAsia="fr-FR"/>
              </w:rPr>
              <w:t>ne sait pas</w:t>
            </w:r>
          </w:p>
        </w:tc>
        <w:tc>
          <w:tcPr>
            <w:tcW w:w="1106" w:type="dxa"/>
          </w:tcPr>
          <w:p w:rsidR="00C36E34" w:rsidRPr="007337F6" w:rsidRDefault="00C36E34" w:rsidP="00B3078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Pr>
                <w:rFonts w:ascii="Calibri" w:eastAsia="Times New Roman" w:hAnsi="Calibri" w:cs="Calibri"/>
                <w:color w:val="000000"/>
                <w:lang w:eastAsia="fr-FR"/>
              </w:rPr>
              <w:t>ensemble</w:t>
            </w:r>
          </w:p>
        </w:tc>
      </w:tr>
      <w:tr w:rsidR="00C36E34" w:rsidRPr="007337F6" w:rsidTr="00B307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52" w:type="dxa"/>
            <w:noWrap/>
            <w:hideMark/>
          </w:tcPr>
          <w:p w:rsidR="00C36E34" w:rsidRPr="007337F6" w:rsidRDefault="00C36E34" w:rsidP="00B30780">
            <w:pPr>
              <w:rPr>
                <w:rFonts w:ascii="Calibri" w:eastAsia="Times New Roman" w:hAnsi="Calibri" w:cs="Calibri"/>
                <w:color w:val="000000"/>
                <w:lang w:eastAsia="fr-FR"/>
              </w:rPr>
            </w:pPr>
            <w:r w:rsidRPr="007337F6">
              <w:rPr>
                <w:rFonts w:ascii="Calibri" w:eastAsia="Times New Roman" w:hAnsi="Calibri" w:cs="Calibri"/>
                <w:color w:val="000000"/>
                <w:lang w:eastAsia="fr-FR"/>
              </w:rPr>
              <w:t>représentant</w:t>
            </w:r>
            <w:r>
              <w:rPr>
                <w:rFonts w:ascii="Calibri" w:eastAsia="Times New Roman" w:hAnsi="Calibri" w:cs="Calibri"/>
                <w:color w:val="000000"/>
                <w:lang w:eastAsia="fr-FR"/>
              </w:rPr>
              <w:t>s</w:t>
            </w:r>
            <w:r w:rsidRPr="007337F6">
              <w:rPr>
                <w:rFonts w:ascii="Calibri" w:eastAsia="Times New Roman" w:hAnsi="Calibri" w:cs="Calibri"/>
                <w:color w:val="000000"/>
                <w:lang w:eastAsia="fr-FR"/>
              </w:rPr>
              <w:t xml:space="preserve"> du personnel</w:t>
            </w:r>
          </w:p>
        </w:tc>
        <w:tc>
          <w:tcPr>
            <w:tcW w:w="1559" w:type="dxa"/>
            <w:noWrap/>
            <w:hideMark/>
          </w:tcPr>
          <w:p w:rsidR="00C36E34" w:rsidRPr="007337F6"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7337F6">
              <w:rPr>
                <w:rFonts w:ascii="Calibri" w:eastAsia="Times New Roman" w:hAnsi="Calibri" w:cs="Calibri"/>
                <w:color w:val="000000"/>
                <w:lang w:eastAsia="fr-FR"/>
              </w:rPr>
              <w:t>44%</w:t>
            </w:r>
          </w:p>
        </w:tc>
        <w:tc>
          <w:tcPr>
            <w:tcW w:w="1475" w:type="dxa"/>
            <w:noWrap/>
            <w:hideMark/>
          </w:tcPr>
          <w:p w:rsidR="00C36E34" w:rsidRPr="007337F6"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7337F6">
              <w:rPr>
                <w:rFonts w:ascii="Calibri" w:eastAsia="Times New Roman" w:hAnsi="Calibri" w:cs="Calibri"/>
                <w:color w:val="000000"/>
                <w:lang w:eastAsia="fr-FR"/>
              </w:rPr>
              <w:t>46%</w:t>
            </w:r>
          </w:p>
        </w:tc>
        <w:tc>
          <w:tcPr>
            <w:tcW w:w="935" w:type="dxa"/>
            <w:noWrap/>
            <w:hideMark/>
          </w:tcPr>
          <w:p w:rsidR="00C36E34" w:rsidRPr="007337F6"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7337F6">
              <w:rPr>
                <w:rFonts w:ascii="Calibri" w:eastAsia="Times New Roman" w:hAnsi="Calibri" w:cs="Calibri"/>
                <w:color w:val="000000"/>
                <w:lang w:eastAsia="fr-FR"/>
              </w:rPr>
              <w:t>10%</w:t>
            </w:r>
          </w:p>
        </w:tc>
        <w:tc>
          <w:tcPr>
            <w:tcW w:w="1106" w:type="dxa"/>
          </w:tcPr>
          <w:p w:rsidR="00C36E34" w:rsidRPr="007337F6"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Pr>
                <w:rFonts w:ascii="Calibri" w:eastAsia="Times New Roman" w:hAnsi="Calibri" w:cs="Calibri"/>
                <w:color w:val="000000"/>
                <w:lang w:eastAsia="fr-FR"/>
              </w:rPr>
              <w:t>100%</w:t>
            </w:r>
          </w:p>
        </w:tc>
      </w:tr>
      <w:tr w:rsidR="00C36E34" w:rsidRPr="007337F6" w:rsidTr="00B30780">
        <w:trPr>
          <w:trHeight w:val="300"/>
        </w:trPr>
        <w:tc>
          <w:tcPr>
            <w:cnfStyle w:val="001000000000" w:firstRow="0" w:lastRow="0" w:firstColumn="1" w:lastColumn="0" w:oddVBand="0" w:evenVBand="0" w:oddHBand="0" w:evenHBand="0" w:firstRowFirstColumn="0" w:firstRowLastColumn="0" w:lastRowFirstColumn="0" w:lastRowLastColumn="0"/>
            <w:tcW w:w="3652" w:type="dxa"/>
            <w:noWrap/>
            <w:hideMark/>
          </w:tcPr>
          <w:p w:rsidR="00C36E34" w:rsidRPr="007337F6" w:rsidRDefault="00C36E34" w:rsidP="00B30780">
            <w:pPr>
              <w:rPr>
                <w:rFonts w:ascii="Calibri" w:eastAsia="Times New Roman" w:hAnsi="Calibri" w:cs="Calibri"/>
                <w:color w:val="000000"/>
                <w:lang w:eastAsia="fr-FR"/>
              </w:rPr>
            </w:pPr>
            <w:r>
              <w:rPr>
                <w:rFonts w:ascii="Calibri" w:eastAsia="Times New Roman" w:hAnsi="Calibri" w:cs="Calibri"/>
                <w:color w:val="000000"/>
                <w:lang w:eastAsia="fr-FR"/>
              </w:rPr>
              <w:t>encadrants</w:t>
            </w:r>
            <w:r w:rsidRPr="007337F6">
              <w:rPr>
                <w:rFonts w:ascii="Calibri" w:eastAsia="Times New Roman" w:hAnsi="Calibri" w:cs="Calibri"/>
                <w:color w:val="000000"/>
                <w:lang w:eastAsia="fr-FR"/>
              </w:rPr>
              <w:t xml:space="preserve"> syndiqué</w:t>
            </w:r>
            <w:r>
              <w:rPr>
                <w:rFonts w:ascii="Calibri" w:eastAsia="Times New Roman" w:hAnsi="Calibri" w:cs="Calibri"/>
                <w:color w:val="000000"/>
                <w:lang w:eastAsia="fr-FR"/>
              </w:rPr>
              <w:t>s</w:t>
            </w:r>
          </w:p>
        </w:tc>
        <w:tc>
          <w:tcPr>
            <w:tcW w:w="1559" w:type="dxa"/>
            <w:noWrap/>
            <w:hideMark/>
          </w:tcPr>
          <w:p w:rsidR="00C36E34" w:rsidRPr="007337F6"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7337F6">
              <w:rPr>
                <w:rFonts w:ascii="Calibri" w:eastAsia="Times New Roman" w:hAnsi="Calibri" w:cs="Calibri"/>
                <w:color w:val="000000"/>
                <w:lang w:eastAsia="fr-FR"/>
              </w:rPr>
              <w:t>53%</w:t>
            </w:r>
          </w:p>
        </w:tc>
        <w:tc>
          <w:tcPr>
            <w:tcW w:w="1475" w:type="dxa"/>
            <w:noWrap/>
            <w:hideMark/>
          </w:tcPr>
          <w:p w:rsidR="00C36E34" w:rsidRPr="007337F6"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7337F6">
              <w:rPr>
                <w:rFonts w:ascii="Calibri" w:eastAsia="Times New Roman" w:hAnsi="Calibri" w:cs="Calibri"/>
                <w:color w:val="000000"/>
                <w:lang w:eastAsia="fr-FR"/>
              </w:rPr>
              <w:t>31%</w:t>
            </w:r>
          </w:p>
        </w:tc>
        <w:tc>
          <w:tcPr>
            <w:tcW w:w="935" w:type="dxa"/>
            <w:noWrap/>
            <w:hideMark/>
          </w:tcPr>
          <w:p w:rsidR="00C36E34" w:rsidRPr="007337F6"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7337F6">
              <w:rPr>
                <w:rFonts w:ascii="Calibri" w:eastAsia="Times New Roman" w:hAnsi="Calibri" w:cs="Calibri"/>
                <w:color w:val="000000"/>
                <w:lang w:eastAsia="fr-FR"/>
              </w:rPr>
              <w:t>16%</w:t>
            </w:r>
          </w:p>
        </w:tc>
        <w:tc>
          <w:tcPr>
            <w:tcW w:w="1106" w:type="dxa"/>
          </w:tcPr>
          <w:p w:rsidR="00C36E34" w:rsidRPr="007337F6"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Pr>
                <w:rFonts w:ascii="Calibri" w:eastAsia="Times New Roman" w:hAnsi="Calibri" w:cs="Calibri"/>
                <w:color w:val="000000"/>
                <w:lang w:eastAsia="fr-FR"/>
              </w:rPr>
              <w:t>100%</w:t>
            </w:r>
          </w:p>
        </w:tc>
      </w:tr>
      <w:tr w:rsidR="00C36E34" w:rsidRPr="007337F6" w:rsidTr="00B307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52" w:type="dxa"/>
            <w:noWrap/>
            <w:hideMark/>
          </w:tcPr>
          <w:p w:rsidR="00C36E34" w:rsidRPr="007337F6" w:rsidRDefault="00C36E34" w:rsidP="00B30780">
            <w:pPr>
              <w:rPr>
                <w:rFonts w:ascii="Calibri" w:eastAsia="Times New Roman" w:hAnsi="Calibri" w:cs="Calibri"/>
                <w:color w:val="000000"/>
                <w:lang w:eastAsia="fr-FR"/>
              </w:rPr>
            </w:pPr>
            <w:r>
              <w:rPr>
                <w:rFonts w:ascii="Calibri" w:eastAsia="Times New Roman" w:hAnsi="Calibri" w:cs="Calibri"/>
                <w:color w:val="000000"/>
                <w:lang w:eastAsia="fr-FR"/>
              </w:rPr>
              <w:t>encadrants</w:t>
            </w:r>
            <w:r w:rsidRPr="007337F6">
              <w:rPr>
                <w:rFonts w:ascii="Calibri" w:eastAsia="Times New Roman" w:hAnsi="Calibri" w:cs="Calibri"/>
                <w:color w:val="000000"/>
                <w:lang w:eastAsia="fr-FR"/>
              </w:rPr>
              <w:t xml:space="preserve"> non syndiqué</w:t>
            </w:r>
            <w:r>
              <w:rPr>
                <w:rFonts w:ascii="Calibri" w:eastAsia="Times New Roman" w:hAnsi="Calibri" w:cs="Calibri"/>
                <w:color w:val="000000"/>
                <w:lang w:eastAsia="fr-FR"/>
              </w:rPr>
              <w:t>s</w:t>
            </w:r>
          </w:p>
        </w:tc>
        <w:tc>
          <w:tcPr>
            <w:tcW w:w="1559" w:type="dxa"/>
            <w:noWrap/>
            <w:hideMark/>
          </w:tcPr>
          <w:p w:rsidR="00C36E34" w:rsidRPr="007337F6"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7337F6">
              <w:rPr>
                <w:rFonts w:ascii="Calibri" w:eastAsia="Times New Roman" w:hAnsi="Calibri" w:cs="Calibri"/>
                <w:color w:val="000000"/>
                <w:lang w:eastAsia="fr-FR"/>
              </w:rPr>
              <w:t>52%</w:t>
            </w:r>
          </w:p>
        </w:tc>
        <w:tc>
          <w:tcPr>
            <w:tcW w:w="1475" w:type="dxa"/>
            <w:noWrap/>
            <w:hideMark/>
          </w:tcPr>
          <w:p w:rsidR="00C36E34" w:rsidRPr="007337F6"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7337F6">
              <w:rPr>
                <w:rFonts w:ascii="Calibri" w:eastAsia="Times New Roman" w:hAnsi="Calibri" w:cs="Calibri"/>
                <w:color w:val="000000"/>
                <w:lang w:eastAsia="fr-FR"/>
              </w:rPr>
              <w:t>34%</w:t>
            </w:r>
          </w:p>
        </w:tc>
        <w:tc>
          <w:tcPr>
            <w:tcW w:w="935" w:type="dxa"/>
            <w:noWrap/>
            <w:hideMark/>
          </w:tcPr>
          <w:p w:rsidR="00C36E34" w:rsidRPr="007337F6"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7337F6">
              <w:rPr>
                <w:rFonts w:ascii="Calibri" w:eastAsia="Times New Roman" w:hAnsi="Calibri" w:cs="Calibri"/>
                <w:color w:val="000000"/>
                <w:lang w:eastAsia="fr-FR"/>
              </w:rPr>
              <w:t>14%</w:t>
            </w:r>
          </w:p>
        </w:tc>
        <w:tc>
          <w:tcPr>
            <w:tcW w:w="1106" w:type="dxa"/>
          </w:tcPr>
          <w:p w:rsidR="00C36E34" w:rsidRPr="007337F6"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Pr>
                <w:rFonts w:ascii="Calibri" w:eastAsia="Times New Roman" w:hAnsi="Calibri" w:cs="Calibri"/>
                <w:color w:val="000000"/>
                <w:lang w:eastAsia="fr-FR"/>
              </w:rPr>
              <w:t>100%</w:t>
            </w:r>
          </w:p>
        </w:tc>
      </w:tr>
      <w:tr w:rsidR="00C36E34" w:rsidRPr="007337F6" w:rsidTr="00B30780">
        <w:trPr>
          <w:trHeight w:val="300"/>
        </w:trPr>
        <w:tc>
          <w:tcPr>
            <w:cnfStyle w:val="001000000000" w:firstRow="0" w:lastRow="0" w:firstColumn="1" w:lastColumn="0" w:oddVBand="0" w:evenVBand="0" w:oddHBand="0" w:evenHBand="0" w:firstRowFirstColumn="0" w:firstRowLastColumn="0" w:lastRowFirstColumn="0" w:lastRowLastColumn="0"/>
            <w:tcW w:w="3652" w:type="dxa"/>
            <w:noWrap/>
            <w:hideMark/>
          </w:tcPr>
          <w:p w:rsidR="00C36E34" w:rsidRPr="007337F6" w:rsidRDefault="00C36E34" w:rsidP="00B30780">
            <w:pPr>
              <w:rPr>
                <w:rFonts w:ascii="Calibri" w:eastAsia="Times New Roman" w:hAnsi="Calibri" w:cs="Calibri"/>
                <w:color w:val="000000"/>
                <w:lang w:eastAsia="fr-FR"/>
              </w:rPr>
            </w:pPr>
            <w:r w:rsidRPr="007337F6">
              <w:rPr>
                <w:rFonts w:ascii="Calibri" w:eastAsia="Times New Roman" w:hAnsi="Calibri" w:cs="Calibri"/>
                <w:color w:val="000000"/>
                <w:lang w:eastAsia="fr-FR"/>
              </w:rPr>
              <w:t>ensemble</w:t>
            </w:r>
          </w:p>
        </w:tc>
        <w:tc>
          <w:tcPr>
            <w:tcW w:w="1559" w:type="dxa"/>
            <w:noWrap/>
            <w:hideMark/>
          </w:tcPr>
          <w:p w:rsidR="00C36E34" w:rsidRPr="007337F6"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7337F6">
              <w:rPr>
                <w:rFonts w:ascii="Calibri" w:eastAsia="Times New Roman" w:hAnsi="Calibri" w:cs="Calibri"/>
                <w:color w:val="000000"/>
                <w:lang w:eastAsia="fr-FR"/>
              </w:rPr>
              <w:t>51%</w:t>
            </w:r>
          </w:p>
        </w:tc>
        <w:tc>
          <w:tcPr>
            <w:tcW w:w="1475" w:type="dxa"/>
            <w:noWrap/>
            <w:hideMark/>
          </w:tcPr>
          <w:p w:rsidR="00C36E34" w:rsidRPr="007337F6"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7337F6">
              <w:rPr>
                <w:rFonts w:ascii="Calibri" w:eastAsia="Times New Roman" w:hAnsi="Calibri" w:cs="Calibri"/>
                <w:color w:val="000000"/>
                <w:lang w:eastAsia="fr-FR"/>
              </w:rPr>
              <w:t>35%</w:t>
            </w:r>
          </w:p>
        </w:tc>
        <w:tc>
          <w:tcPr>
            <w:tcW w:w="935" w:type="dxa"/>
            <w:noWrap/>
            <w:hideMark/>
          </w:tcPr>
          <w:p w:rsidR="00C36E34" w:rsidRPr="007337F6"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7337F6">
              <w:rPr>
                <w:rFonts w:ascii="Calibri" w:eastAsia="Times New Roman" w:hAnsi="Calibri" w:cs="Calibri"/>
                <w:color w:val="000000"/>
                <w:lang w:eastAsia="fr-FR"/>
              </w:rPr>
              <w:t>1</w:t>
            </w:r>
            <w:r>
              <w:rPr>
                <w:rFonts w:ascii="Calibri" w:eastAsia="Times New Roman" w:hAnsi="Calibri" w:cs="Calibri"/>
                <w:color w:val="000000"/>
                <w:lang w:eastAsia="fr-FR"/>
              </w:rPr>
              <w:t>4</w:t>
            </w:r>
            <w:r w:rsidRPr="007337F6">
              <w:rPr>
                <w:rFonts w:ascii="Calibri" w:eastAsia="Times New Roman" w:hAnsi="Calibri" w:cs="Calibri"/>
                <w:color w:val="000000"/>
                <w:lang w:eastAsia="fr-FR"/>
              </w:rPr>
              <w:t>%</w:t>
            </w:r>
          </w:p>
        </w:tc>
        <w:tc>
          <w:tcPr>
            <w:tcW w:w="1106" w:type="dxa"/>
          </w:tcPr>
          <w:p w:rsidR="00C36E34" w:rsidRPr="007337F6"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Pr>
                <w:rFonts w:ascii="Calibri" w:eastAsia="Times New Roman" w:hAnsi="Calibri" w:cs="Calibri"/>
                <w:color w:val="000000"/>
                <w:lang w:eastAsia="fr-FR"/>
              </w:rPr>
              <w:t>100%</w:t>
            </w:r>
          </w:p>
        </w:tc>
      </w:tr>
    </w:tbl>
    <w:p w:rsidR="00C36E34" w:rsidRDefault="00C36E34" w:rsidP="005F2ADE">
      <w:pPr>
        <w:pStyle w:val="VDILgende"/>
      </w:pPr>
      <w:r w:rsidRPr="00FE2C29">
        <w:t xml:space="preserve">Champ : </w:t>
      </w:r>
      <w:r>
        <w:t>salarié.es</w:t>
      </w:r>
      <w:r w:rsidRPr="00FE2C29">
        <w:t xml:space="preserve"> « experts » dans </w:t>
      </w:r>
      <w:r>
        <w:t xml:space="preserve">des </w:t>
      </w:r>
      <w:r w:rsidRPr="00FE2C29">
        <w:t>établissements où existe un travail en présentiel</w:t>
      </w:r>
    </w:p>
    <w:p w:rsidR="00C36E34" w:rsidRDefault="00C36E34" w:rsidP="005F2ADE">
      <w:pPr>
        <w:pStyle w:val="Corps"/>
      </w:pPr>
      <w:r>
        <w:t>Le risque de contamination des salarié.es ou de la population est jugé présent par 60</w:t>
      </w:r>
      <w:r w:rsidR="005F2ADE">
        <w:t> </w:t>
      </w:r>
      <w:r>
        <w:t>% des « experts » interrogés ; cette fois, les représentants du personnel sont nettement plus pessimistes (74</w:t>
      </w:r>
      <w:r w:rsidR="005F2ADE">
        <w:t> </w:t>
      </w:r>
      <w:r>
        <w:t>%) que les encadrants non syndiqués (57</w:t>
      </w:r>
      <w:r w:rsidR="005F2ADE">
        <w:t> </w:t>
      </w:r>
      <w:r>
        <w:t>%) (tableau 9).</w:t>
      </w:r>
    </w:p>
    <w:p w:rsidR="005F2ADE" w:rsidRDefault="005F2ADE" w:rsidP="005F2ADE">
      <w:pPr>
        <w:pStyle w:val="Corps"/>
        <w:rPr>
          <w:b/>
          <w:bCs/>
        </w:rPr>
      </w:pPr>
    </w:p>
    <w:p w:rsidR="00C36E34" w:rsidRPr="005F2ADE" w:rsidRDefault="00C36E34" w:rsidP="005F2ADE">
      <w:pPr>
        <w:pStyle w:val="Corps"/>
        <w:rPr>
          <w:b/>
          <w:bCs/>
        </w:rPr>
      </w:pPr>
      <w:r w:rsidRPr="005F2ADE">
        <w:rPr>
          <w:b/>
          <w:bCs/>
        </w:rPr>
        <w:t xml:space="preserve">Tableau 9 : Les représentants du personnel plus inquiets du risque de contamination </w:t>
      </w:r>
    </w:p>
    <w:tbl>
      <w:tblPr>
        <w:tblStyle w:val="Ombrageclair"/>
        <w:tblW w:w="8755" w:type="dxa"/>
        <w:tblLayout w:type="fixed"/>
        <w:tblLook w:val="04A0" w:firstRow="1" w:lastRow="0" w:firstColumn="1" w:lastColumn="0" w:noHBand="0" w:noVBand="1"/>
      </w:tblPr>
      <w:tblGrid>
        <w:gridCol w:w="3652"/>
        <w:gridCol w:w="1559"/>
        <w:gridCol w:w="1134"/>
        <w:gridCol w:w="1134"/>
        <w:gridCol w:w="1276"/>
      </w:tblGrid>
      <w:tr w:rsidR="00C36E34" w:rsidRPr="007337F6" w:rsidTr="00B30780">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652" w:type="dxa"/>
            <w:noWrap/>
            <w:hideMark/>
          </w:tcPr>
          <w:p w:rsidR="00C36E34" w:rsidRPr="007337F6" w:rsidRDefault="00C36E34" w:rsidP="00B30780">
            <w:pPr>
              <w:rPr>
                <w:rFonts w:ascii="Calibri" w:eastAsia="Times New Roman" w:hAnsi="Calibri" w:cs="Calibri"/>
                <w:color w:val="000000"/>
                <w:lang w:eastAsia="fr-FR"/>
              </w:rPr>
            </w:pPr>
          </w:p>
        </w:tc>
        <w:tc>
          <w:tcPr>
            <w:tcW w:w="1559" w:type="dxa"/>
            <w:hideMark/>
          </w:tcPr>
          <w:p w:rsidR="00C36E34" w:rsidRPr="007337F6" w:rsidRDefault="00C36E34" w:rsidP="00B3078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7337F6">
              <w:rPr>
                <w:rFonts w:ascii="Calibri" w:eastAsia="Times New Roman" w:hAnsi="Calibri" w:cs="Calibri"/>
                <w:color w:val="000000"/>
                <w:lang w:eastAsia="fr-FR"/>
              </w:rPr>
              <w:t>risque de contamination</w:t>
            </w:r>
          </w:p>
        </w:tc>
        <w:tc>
          <w:tcPr>
            <w:tcW w:w="1134" w:type="dxa"/>
            <w:hideMark/>
          </w:tcPr>
          <w:p w:rsidR="00C36E34" w:rsidRPr="007337F6" w:rsidRDefault="00C36E34" w:rsidP="00B3078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7337F6">
              <w:rPr>
                <w:rFonts w:ascii="Calibri" w:eastAsia="Times New Roman" w:hAnsi="Calibri" w:cs="Calibri"/>
                <w:color w:val="000000"/>
                <w:lang w:eastAsia="fr-FR"/>
              </w:rPr>
              <w:t>pas de risque</w:t>
            </w:r>
          </w:p>
        </w:tc>
        <w:tc>
          <w:tcPr>
            <w:tcW w:w="1134" w:type="dxa"/>
            <w:hideMark/>
          </w:tcPr>
          <w:p w:rsidR="00C36E34" w:rsidRPr="007337F6" w:rsidRDefault="00C36E34" w:rsidP="00B3078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7337F6">
              <w:rPr>
                <w:rFonts w:ascii="Calibri" w:eastAsia="Times New Roman" w:hAnsi="Calibri" w:cs="Calibri"/>
                <w:color w:val="000000"/>
                <w:lang w:eastAsia="fr-FR"/>
              </w:rPr>
              <w:t>ne sait pas</w:t>
            </w:r>
          </w:p>
        </w:tc>
        <w:tc>
          <w:tcPr>
            <w:tcW w:w="1276" w:type="dxa"/>
          </w:tcPr>
          <w:p w:rsidR="00C36E34" w:rsidRPr="007337F6" w:rsidRDefault="00C36E34" w:rsidP="00B3078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Pr>
                <w:rFonts w:ascii="Calibri" w:eastAsia="Times New Roman" w:hAnsi="Calibri" w:cs="Calibri"/>
                <w:color w:val="000000"/>
                <w:lang w:eastAsia="fr-FR"/>
              </w:rPr>
              <w:t>ensemble</w:t>
            </w:r>
          </w:p>
        </w:tc>
      </w:tr>
      <w:tr w:rsidR="00C36E34" w:rsidRPr="007337F6" w:rsidTr="00B307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52" w:type="dxa"/>
            <w:noWrap/>
            <w:hideMark/>
          </w:tcPr>
          <w:p w:rsidR="00C36E34" w:rsidRPr="007337F6" w:rsidRDefault="00C36E34" w:rsidP="00B30780">
            <w:pPr>
              <w:rPr>
                <w:rFonts w:ascii="Calibri" w:eastAsia="Times New Roman" w:hAnsi="Calibri" w:cs="Calibri"/>
                <w:color w:val="000000"/>
                <w:lang w:eastAsia="fr-FR"/>
              </w:rPr>
            </w:pPr>
            <w:r w:rsidRPr="007337F6">
              <w:rPr>
                <w:rFonts w:ascii="Calibri" w:eastAsia="Times New Roman" w:hAnsi="Calibri" w:cs="Calibri"/>
                <w:color w:val="000000"/>
                <w:lang w:eastAsia="fr-FR"/>
              </w:rPr>
              <w:t>représentant</w:t>
            </w:r>
            <w:r>
              <w:rPr>
                <w:rFonts w:ascii="Calibri" w:eastAsia="Times New Roman" w:hAnsi="Calibri" w:cs="Calibri"/>
                <w:color w:val="000000"/>
                <w:lang w:eastAsia="fr-FR"/>
              </w:rPr>
              <w:t>s</w:t>
            </w:r>
            <w:r w:rsidRPr="007337F6">
              <w:rPr>
                <w:rFonts w:ascii="Calibri" w:eastAsia="Times New Roman" w:hAnsi="Calibri" w:cs="Calibri"/>
                <w:color w:val="000000"/>
                <w:lang w:eastAsia="fr-FR"/>
              </w:rPr>
              <w:t xml:space="preserve"> du personnel</w:t>
            </w:r>
          </w:p>
        </w:tc>
        <w:tc>
          <w:tcPr>
            <w:tcW w:w="1559" w:type="dxa"/>
            <w:noWrap/>
            <w:hideMark/>
          </w:tcPr>
          <w:p w:rsidR="00C36E34" w:rsidRPr="007337F6"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7337F6">
              <w:rPr>
                <w:rFonts w:ascii="Calibri" w:eastAsia="Times New Roman" w:hAnsi="Calibri" w:cs="Calibri"/>
                <w:color w:val="000000"/>
                <w:lang w:eastAsia="fr-FR"/>
              </w:rPr>
              <w:t>74%</w:t>
            </w:r>
          </w:p>
        </w:tc>
        <w:tc>
          <w:tcPr>
            <w:tcW w:w="1134" w:type="dxa"/>
            <w:noWrap/>
            <w:hideMark/>
          </w:tcPr>
          <w:p w:rsidR="00C36E34" w:rsidRPr="007337F6"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7337F6">
              <w:rPr>
                <w:rFonts w:ascii="Calibri" w:eastAsia="Times New Roman" w:hAnsi="Calibri" w:cs="Calibri"/>
                <w:color w:val="000000"/>
                <w:lang w:eastAsia="fr-FR"/>
              </w:rPr>
              <w:t>13%</w:t>
            </w:r>
          </w:p>
        </w:tc>
        <w:tc>
          <w:tcPr>
            <w:tcW w:w="1134" w:type="dxa"/>
            <w:noWrap/>
            <w:hideMark/>
          </w:tcPr>
          <w:p w:rsidR="00C36E34" w:rsidRPr="007337F6"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7337F6">
              <w:rPr>
                <w:rFonts w:ascii="Calibri" w:eastAsia="Times New Roman" w:hAnsi="Calibri" w:cs="Calibri"/>
                <w:color w:val="000000"/>
                <w:lang w:eastAsia="fr-FR"/>
              </w:rPr>
              <w:t>13%</w:t>
            </w:r>
          </w:p>
        </w:tc>
        <w:tc>
          <w:tcPr>
            <w:tcW w:w="1276" w:type="dxa"/>
          </w:tcPr>
          <w:p w:rsidR="00C36E34" w:rsidRPr="007337F6"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Pr>
                <w:rFonts w:ascii="Calibri" w:eastAsia="Times New Roman" w:hAnsi="Calibri" w:cs="Calibri"/>
                <w:color w:val="000000"/>
                <w:lang w:eastAsia="fr-FR"/>
              </w:rPr>
              <w:t>100%</w:t>
            </w:r>
          </w:p>
        </w:tc>
      </w:tr>
      <w:tr w:rsidR="00C36E34" w:rsidRPr="007337F6" w:rsidTr="00B30780">
        <w:trPr>
          <w:trHeight w:val="300"/>
        </w:trPr>
        <w:tc>
          <w:tcPr>
            <w:cnfStyle w:val="001000000000" w:firstRow="0" w:lastRow="0" w:firstColumn="1" w:lastColumn="0" w:oddVBand="0" w:evenVBand="0" w:oddHBand="0" w:evenHBand="0" w:firstRowFirstColumn="0" w:firstRowLastColumn="0" w:lastRowFirstColumn="0" w:lastRowLastColumn="0"/>
            <w:tcW w:w="3652" w:type="dxa"/>
            <w:noWrap/>
            <w:hideMark/>
          </w:tcPr>
          <w:p w:rsidR="00C36E34" w:rsidRPr="007337F6" w:rsidRDefault="00C36E34" w:rsidP="00B30780">
            <w:pPr>
              <w:rPr>
                <w:rFonts w:ascii="Calibri" w:eastAsia="Times New Roman" w:hAnsi="Calibri" w:cs="Calibri"/>
                <w:color w:val="000000"/>
                <w:lang w:eastAsia="fr-FR"/>
              </w:rPr>
            </w:pPr>
            <w:r>
              <w:rPr>
                <w:rFonts w:ascii="Calibri" w:eastAsia="Times New Roman" w:hAnsi="Calibri" w:cs="Calibri"/>
                <w:color w:val="000000"/>
                <w:lang w:eastAsia="fr-FR"/>
              </w:rPr>
              <w:t>encadrants</w:t>
            </w:r>
            <w:r w:rsidRPr="007337F6">
              <w:rPr>
                <w:rFonts w:ascii="Calibri" w:eastAsia="Times New Roman" w:hAnsi="Calibri" w:cs="Calibri"/>
                <w:color w:val="000000"/>
                <w:lang w:eastAsia="fr-FR"/>
              </w:rPr>
              <w:t xml:space="preserve"> syndiqué</w:t>
            </w:r>
            <w:r>
              <w:rPr>
                <w:rFonts w:ascii="Calibri" w:eastAsia="Times New Roman" w:hAnsi="Calibri" w:cs="Calibri"/>
                <w:color w:val="000000"/>
                <w:lang w:eastAsia="fr-FR"/>
              </w:rPr>
              <w:t>s</w:t>
            </w:r>
          </w:p>
        </w:tc>
        <w:tc>
          <w:tcPr>
            <w:tcW w:w="1559" w:type="dxa"/>
            <w:noWrap/>
            <w:hideMark/>
          </w:tcPr>
          <w:p w:rsidR="00C36E34" w:rsidRPr="007337F6"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7337F6">
              <w:rPr>
                <w:rFonts w:ascii="Calibri" w:eastAsia="Times New Roman" w:hAnsi="Calibri" w:cs="Calibri"/>
                <w:color w:val="000000"/>
                <w:lang w:eastAsia="fr-FR"/>
              </w:rPr>
              <w:t>67%</w:t>
            </w:r>
          </w:p>
        </w:tc>
        <w:tc>
          <w:tcPr>
            <w:tcW w:w="1134" w:type="dxa"/>
            <w:noWrap/>
            <w:hideMark/>
          </w:tcPr>
          <w:p w:rsidR="00C36E34" w:rsidRPr="007337F6"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7337F6">
              <w:rPr>
                <w:rFonts w:ascii="Calibri" w:eastAsia="Times New Roman" w:hAnsi="Calibri" w:cs="Calibri"/>
                <w:color w:val="000000"/>
                <w:lang w:eastAsia="fr-FR"/>
              </w:rPr>
              <w:t>16%</w:t>
            </w:r>
          </w:p>
        </w:tc>
        <w:tc>
          <w:tcPr>
            <w:tcW w:w="1134" w:type="dxa"/>
            <w:noWrap/>
            <w:hideMark/>
          </w:tcPr>
          <w:p w:rsidR="00C36E34" w:rsidRPr="007337F6"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7337F6">
              <w:rPr>
                <w:rFonts w:ascii="Calibri" w:eastAsia="Times New Roman" w:hAnsi="Calibri" w:cs="Calibri"/>
                <w:color w:val="000000"/>
                <w:lang w:eastAsia="fr-FR"/>
              </w:rPr>
              <w:t>18%</w:t>
            </w:r>
          </w:p>
        </w:tc>
        <w:tc>
          <w:tcPr>
            <w:tcW w:w="1276" w:type="dxa"/>
          </w:tcPr>
          <w:p w:rsidR="00C36E34" w:rsidRPr="007337F6"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Pr>
                <w:rFonts w:ascii="Calibri" w:eastAsia="Times New Roman" w:hAnsi="Calibri" w:cs="Calibri"/>
                <w:color w:val="000000"/>
                <w:lang w:eastAsia="fr-FR"/>
              </w:rPr>
              <w:t>100%</w:t>
            </w:r>
          </w:p>
        </w:tc>
      </w:tr>
      <w:tr w:rsidR="00C36E34" w:rsidRPr="007337F6" w:rsidTr="00B307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52" w:type="dxa"/>
            <w:noWrap/>
            <w:hideMark/>
          </w:tcPr>
          <w:p w:rsidR="00C36E34" w:rsidRPr="007337F6" w:rsidRDefault="00C36E34" w:rsidP="00B30780">
            <w:pPr>
              <w:rPr>
                <w:rFonts w:ascii="Calibri" w:eastAsia="Times New Roman" w:hAnsi="Calibri" w:cs="Calibri"/>
                <w:color w:val="000000"/>
                <w:lang w:eastAsia="fr-FR"/>
              </w:rPr>
            </w:pPr>
            <w:r>
              <w:rPr>
                <w:rFonts w:ascii="Calibri" w:eastAsia="Times New Roman" w:hAnsi="Calibri" w:cs="Calibri"/>
                <w:color w:val="000000"/>
                <w:lang w:eastAsia="fr-FR"/>
              </w:rPr>
              <w:t>encadrants</w:t>
            </w:r>
            <w:r w:rsidRPr="007337F6">
              <w:rPr>
                <w:rFonts w:ascii="Calibri" w:eastAsia="Times New Roman" w:hAnsi="Calibri" w:cs="Calibri"/>
                <w:color w:val="000000"/>
                <w:lang w:eastAsia="fr-FR"/>
              </w:rPr>
              <w:t xml:space="preserve"> non syndiqué</w:t>
            </w:r>
            <w:r>
              <w:rPr>
                <w:rFonts w:ascii="Calibri" w:eastAsia="Times New Roman" w:hAnsi="Calibri" w:cs="Calibri"/>
                <w:color w:val="000000"/>
                <w:lang w:eastAsia="fr-FR"/>
              </w:rPr>
              <w:t>s</w:t>
            </w:r>
          </w:p>
        </w:tc>
        <w:tc>
          <w:tcPr>
            <w:tcW w:w="1559" w:type="dxa"/>
            <w:noWrap/>
            <w:hideMark/>
          </w:tcPr>
          <w:p w:rsidR="00C36E34" w:rsidRPr="007337F6"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7337F6">
              <w:rPr>
                <w:rFonts w:ascii="Calibri" w:eastAsia="Times New Roman" w:hAnsi="Calibri" w:cs="Calibri"/>
                <w:color w:val="000000"/>
                <w:lang w:eastAsia="fr-FR"/>
              </w:rPr>
              <w:t>57%</w:t>
            </w:r>
          </w:p>
        </w:tc>
        <w:tc>
          <w:tcPr>
            <w:tcW w:w="1134" w:type="dxa"/>
            <w:noWrap/>
            <w:hideMark/>
          </w:tcPr>
          <w:p w:rsidR="00C36E34" w:rsidRPr="007337F6"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7337F6">
              <w:rPr>
                <w:rFonts w:ascii="Calibri" w:eastAsia="Times New Roman" w:hAnsi="Calibri" w:cs="Calibri"/>
                <w:color w:val="000000"/>
                <w:lang w:eastAsia="fr-FR"/>
              </w:rPr>
              <w:t>25%</w:t>
            </w:r>
          </w:p>
        </w:tc>
        <w:tc>
          <w:tcPr>
            <w:tcW w:w="1134" w:type="dxa"/>
            <w:noWrap/>
            <w:hideMark/>
          </w:tcPr>
          <w:p w:rsidR="00C36E34" w:rsidRPr="007337F6"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7337F6">
              <w:rPr>
                <w:rFonts w:ascii="Calibri" w:eastAsia="Times New Roman" w:hAnsi="Calibri" w:cs="Calibri"/>
                <w:color w:val="000000"/>
                <w:lang w:eastAsia="fr-FR"/>
              </w:rPr>
              <w:t>17%</w:t>
            </w:r>
          </w:p>
        </w:tc>
        <w:tc>
          <w:tcPr>
            <w:tcW w:w="1276" w:type="dxa"/>
          </w:tcPr>
          <w:p w:rsidR="00C36E34" w:rsidRPr="007337F6"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Pr>
                <w:rFonts w:ascii="Calibri" w:eastAsia="Times New Roman" w:hAnsi="Calibri" w:cs="Calibri"/>
                <w:color w:val="000000"/>
                <w:lang w:eastAsia="fr-FR"/>
              </w:rPr>
              <w:t>100%</w:t>
            </w:r>
          </w:p>
        </w:tc>
      </w:tr>
      <w:tr w:rsidR="00C36E34" w:rsidRPr="007337F6" w:rsidTr="00B30780">
        <w:trPr>
          <w:trHeight w:val="300"/>
        </w:trPr>
        <w:tc>
          <w:tcPr>
            <w:cnfStyle w:val="001000000000" w:firstRow="0" w:lastRow="0" w:firstColumn="1" w:lastColumn="0" w:oddVBand="0" w:evenVBand="0" w:oddHBand="0" w:evenHBand="0" w:firstRowFirstColumn="0" w:firstRowLastColumn="0" w:lastRowFirstColumn="0" w:lastRowLastColumn="0"/>
            <w:tcW w:w="3652" w:type="dxa"/>
            <w:noWrap/>
            <w:hideMark/>
          </w:tcPr>
          <w:p w:rsidR="00C36E34" w:rsidRPr="007337F6" w:rsidRDefault="00C36E34" w:rsidP="00B30780">
            <w:pPr>
              <w:rPr>
                <w:rFonts w:ascii="Calibri" w:eastAsia="Times New Roman" w:hAnsi="Calibri" w:cs="Calibri"/>
                <w:color w:val="000000"/>
                <w:lang w:eastAsia="fr-FR"/>
              </w:rPr>
            </w:pPr>
            <w:r w:rsidRPr="007337F6">
              <w:rPr>
                <w:rFonts w:ascii="Calibri" w:eastAsia="Times New Roman" w:hAnsi="Calibri" w:cs="Calibri"/>
                <w:color w:val="000000"/>
                <w:lang w:eastAsia="fr-FR"/>
              </w:rPr>
              <w:t>ensemble</w:t>
            </w:r>
          </w:p>
        </w:tc>
        <w:tc>
          <w:tcPr>
            <w:tcW w:w="1559" w:type="dxa"/>
            <w:noWrap/>
            <w:hideMark/>
          </w:tcPr>
          <w:p w:rsidR="00C36E34" w:rsidRPr="007337F6"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7337F6">
              <w:rPr>
                <w:rFonts w:ascii="Calibri" w:eastAsia="Times New Roman" w:hAnsi="Calibri" w:cs="Calibri"/>
                <w:color w:val="000000"/>
                <w:lang w:eastAsia="fr-FR"/>
              </w:rPr>
              <w:t>60%</w:t>
            </w:r>
          </w:p>
        </w:tc>
        <w:tc>
          <w:tcPr>
            <w:tcW w:w="1134" w:type="dxa"/>
            <w:noWrap/>
            <w:hideMark/>
          </w:tcPr>
          <w:p w:rsidR="00C36E34" w:rsidRPr="007337F6"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7337F6">
              <w:rPr>
                <w:rFonts w:ascii="Calibri" w:eastAsia="Times New Roman" w:hAnsi="Calibri" w:cs="Calibri"/>
                <w:color w:val="000000"/>
                <w:lang w:eastAsia="fr-FR"/>
              </w:rPr>
              <w:t>23%</w:t>
            </w:r>
          </w:p>
        </w:tc>
        <w:tc>
          <w:tcPr>
            <w:tcW w:w="1134" w:type="dxa"/>
            <w:noWrap/>
            <w:hideMark/>
          </w:tcPr>
          <w:p w:rsidR="00C36E34" w:rsidRPr="007337F6"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7337F6">
              <w:rPr>
                <w:rFonts w:ascii="Calibri" w:eastAsia="Times New Roman" w:hAnsi="Calibri" w:cs="Calibri"/>
                <w:color w:val="000000"/>
                <w:lang w:eastAsia="fr-FR"/>
              </w:rPr>
              <w:t>16%</w:t>
            </w:r>
          </w:p>
        </w:tc>
        <w:tc>
          <w:tcPr>
            <w:tcW w:w="1276" w:type="dxa"/>
          </w:tcPr>
          <w:p w:rsidR="00C36E34" w:rsidRPr="007337F6"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Pr>
                <w:rFonts w:ascii="Calibri" w:eastAsia="Times New Roman" w:hAnsi="Calibri" w:cs="Calibri"/>
                <w:color w:val="000000"/>
                <w:lang w:eastAsia="fr-FR"/>
              </w:rPr>
              <w:t>100%</w:t>
            </w:r>
          </w:p>
        </w:tc>
      </w:tr>
    </w:tbl>
    <w:p w:rsidR="00C36E34" w:rsidRPr="00FE2C29" w:rsidRDefault="00C36E34" w:rsidP="00C36E34">
      <w:pPr>
        <w:rPr>
          <w:sz w:val="20"/>
          <w:szCs w:val="20"/>
        </w:rPr>
      </w:pPr>
      <w:r w:rsidRPr="00FE2C29">
        <w:rPr>
          <w:sz w:val="20"/>
          <w:szCs w:val="20"/>
        </w:rPr>
        <w:t xml:space="preserve">Champ : </w:t>
      </w:r>
      <w:r>
        <w:rPr>
          <w:sz w:val="20"/>
          <w:szCs w:val="20"/>
        </w:rPr>
        <w:t>salarié.es</w:t>
      </w:r>
      <w:r w:rsidRPr="00FE2C29">
        <w:rPr>
          <w:sz w:val="20"/>
          <w:szCs w:val="20"/>
        </w:rPr>
        <w:t xml:space="preserve"> « experts » dans </w:t>
      </w:r>
      <w:r>
        <w:rPr>
          <w:sz w:val="20"/>
          <w:szCs w:val="20"/>
        </w:rPr>
        <w:t xml:space="preserve">des </w:t>
      </w:r>
      <w:r w:rsidRPr="00FE2C29">
        <w:rPr>
          <w:sz w:val="20"/>
          <w:szCs w:val="20"/>
        </w:rPr>
        <w:t>établissements où existe un travail en présentiel</w:t>
      </w:r>
    </w:p>
    <w:p w:rsidR="00C36E34" w:rsidRDefault="00C36E34" w:rsidP="00C36E34"/>
    <w:p w:rsidR="00C36E34" w:rsidRDefault="00C36E34" w:rsidP="005F2ADE">
      <w:pPr>
        <w:pStyle w:val="Corps"/>
      </w:pPr>
      <w:r>
        <w:t>Selon les « experts », les activités jugées non essentielles sont également celles où le risque de contamination est le plus important : 72</w:t>
      </w:r>
      <w:r w:rsidR="005F2ADE">
        <w:t> </w:t>
      </w:r>
      <w:r>
        <w:t>%, contre 55</w:t>
      </w:r>
      <w:r w:rsidR="005F2ADE">
        <w:t> </w:t>
      </w:r>
      <w:r>
        <w:t>% dans les activités essentielles (tableau 10). Cela incite à nouveau à la prudence lors du déconfinement, où les activités non essentielles vont reprendre progressivement.</w:t>
      </w:r>
    </w:p>
    <w:p w:rsidR="005F2ADE" w:rsidRDefault="005F2ADE" w:rsidP="005F2ADE">
      <w:pPr>
        <w:pStyle w:val="Corps"/>
        <w:rPr>
          <w:b/>
          <w:bCs/>
        </w:rPr>
      </w:pPr>
    </w:p>
    <w:p w:rsidR="00C36E34" w:rsidRPr="005F2ADE" w:rsidRDefault="00C36E34" w:rsidP="005F2ADE">
      <w:pPr>
        <w:pStyle w:val="Corps"/>
        <w:rPr>
          <w:b/>
          <w:bCs/>
        </w:rPr>
      </w:pPr>
      <w:r w:rsidRPr="005F2ADE">
        <w:rPr>
          <w:b/>
          <w:bCs/>
        </w:rPr>
        <w:t xml:space="preserve">Tableau 10 : Un risque de contamination jugé plus important quand l’activité en présentiel est considérée peu essentielle </w:t>
      </w:r>
    </w:p>
    <w:tbl>
      <w:tblPr>
        <w:tblStyle w:val="Ombrageclair"/>
        <w:tblW w:w="8636" w:type="dxa"/>
        <w:tblLook w:val="04A0" w:firstRow="1" w:lastRow="0" w:firstColumn="1" w:lastColumn="0" w:noHBand="0" w:noVBand="1"/>
      </w:tblPr>
      <w:tblGrid>
        <w:gridCol w:w="3120"/>
        <w:gridCol w:w="1678"/>
        <w:gridCol w:w="1560"/>
        <w:gridCol w:w="1200"/>
        <w:gridCol w:w="1200"/>
      </w:tblGrid>
      <w:tr w:rsidR="00C36E34" w:rsidRPr="00011494" w:rsidTr="00B30780">
        <w:trPr>
          <w:cnfStyle w:val="100000000000" w:firstRow="1" w:lastRow="0" w:firstColumn="0" w:lastColumn="0" w:oddVBand="0" w:evenVBand="0" w:oddHBand="0"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3120" w:type="dxa"/>
            <w:vAlign w:val="bottom"/>
            <w:hideMark/>
          </w:tcPr>
          <w:p w:rsidR="00C36E34" w:rsidRDefault="00C36E34" w:rsidP="00B30780">
            <w:pPr>
              <w:rPr>
                <w:rFonts w:ascii="Calibri" w:hAnsi="Calibri" w:cs="Calibri"/>
                <w:color w:val="000000"/>
              </w:rPr>
            </w:pPr>
          </w:p>
        </w:tc>
        <w:tc>
          <w:tcPr>
            <w:tcW w:w="1556" w:type="dxa"/>
            <w:vAlign w:val="center"/>
            <w:hideMark/>
          </w:tcPr>
          <w:p w:rsidR="00C36E34" w:rsidRDefault="00C36E34" w:rsidP="00B3078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risque de contamination</w:t>
            </w:r>
          </w:p>
        </w:tc>
        <w:tc>
          <w:tcPr>
            <w:tcW w:w="1560" w:type="dxa"/>
            <w:vAlign w:val="center"/>
            <w:hideMark/>
          </w:tcPr>
          <w:p w:rsidR="00C36E34" w:rsidRDefault="00C36E34" w:rsidP="00B3078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pas de risque</w:t>
            </w:r>
          </w:p>
        </w:tc>
        <w:tc>
          <w:tcPr>
            <w:tcW w:w="1200" w:type="dxa"/>
            <w:vAlign w:val="center"/>
            <w:hideMark/>
          </w:tcPr>
          <w:p w:rsidR="00C36E34" w:rsidRDefault="00C36E34" w:rsidP="00B3078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ne sait pas</w:t>
            </w:r>
          </w:p>
        </w:tc>
        <w:tc>
          <w:tcPr>
            <w:tcW w:w="1200" w:type="dxa"/>
            <w:vAlign w:val="center"/>
            <w:hideMark/>
          </w:tcPr>
          <w:p w:rsidR="00C36E34" w:rsidRDefault="00C36E34" w:rsidP="00B30780">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ensemble</w:t>
            </w:r>
          </w:p>
        </w:tc>
      </w:tr>
      <w:tr w:rsidR="00C36E34" w:rsidRPr="00011494" w:rsidTr="00B307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0" w:type="dxa"/>
            <w:noWrap/>
            <w:vAlign w:val="bottom"/>
            <w:hideMark/>
          </w:tcPr>
          <w:p w:rsidR="00C36E34" w:rsidRDefault="00C36E34" w:rsidP="00B30780">
            <w:pPr>
              <w:rPr>
                <w:rFonts w:ascii="Calibri" w:hAnsi="Calibri" w:cs="Calibri"/>
                <w:color w:val="000000"/>
              </w:rPr>
            </w:pPr>
            <w:r>
              <w:rPr>
                <w:rFonts w:ascii="Calibri" w:hAnsi="Calibri" w:cs="Calibri"/>
                <w:color w:val="000000"/>
              </w:rPr>
              <w:t>activité essentielle</w:t>
            </w:r>
          </w:p>
        </w:tc>
        <w:tc>
          <w:tcPr>
            <w:tcW w:w="1556" w:type="dxa"/>
            <w:noWrap/>
            <w:vAlign w:val="bottom"/>
            <w:hideMark/>
          </w:tcPr>
          <w:p w:rsidR="00C36E34"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55%</w:t>
            </w:r>
          </w:p>
        </w:tc>
        <w:tc>
          <w:tcPr>
            <w:tcW w:w="1560" w:type="dxa"/>
            <w:noWrap/>
            <w:vAlign w:val="bottom"/>
            <w:hideMark/>
          </w:tcPr>
          <w:p w:rsidR="00C36E34"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29%</w:t>
            </w:r>
          </w:p>
        </w:tc>
        <w:tc>
          <w:tcPr>
            <w:tcW w:w="1200" w:type="dxa"/>
            <w:noWrap/>
            <w:vAlign w:val="bottom"/>
            <w:hideMark/>
          </w:tcPr>
          <w:p w:rsidR="00C36E34"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16%</w:t>
            </w:r>
          </w:p>
        </w:tc>
        <w:tc>
          <w:tcPr>
            <w:tcW w:w="1200" w:type="dxa"/>
            <w:noWrap/>
            <w:vAlign w:val="bottom"/>
            <w:hideMark/>
          </w:tcPr>
          <w:p w:rsidR="00C36E34"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100%</w:t>
            </w:r>
          </w:p>
        </w:tc>
      </w:tr>
      <w:tr w:rsidR="00C36E34" w:rsidRPr="00011494" w:rsidTr="00B30780">
        <w:trPr>
          <w:trHeight w:val="300"/>
        </w:trPr>
        <w:tc>
          <w:tcPr>
            <w:cnfStyle w:val="001000000000" w:firstRow="0" w:lastRow="0" w:firstColumn="1" w:lastColumn="0" w:oddVBand="0" w:evenVBand="0" w:oddHBand="0" w:evenHBand="0" w:firstRowFirstColumn="0" w:firstRowLastColumn="0" w:lastRowFirstColumn="0" w:lastRowLastColumn="0"/>
            <w:tcW w:w="3120" w:type="dxa"/>
            <w:noWrap/>
            <w:vAlign w:val="bottom"/>
            <w:hideMark/>
          </w:tcPr>
          <w:p w:rsidR="00C36E34" w:rsidRDefault="00C36E34" w:rsidP="00B30780">
            <w:pPr>
              <w:rPr>
                <w:rFonts w:ascii="Calibri" w:hAnsi="Calibri" w:cs="Calibri"/>
                <w:color w:val="000000"/>
              </w:rPr>
            </w:pPr>
            <w:r>
              <w:rPr>
                <w:rFonts w:ascii="Calibri" w:hAnsi="Calibri" w:cs="Calibri"/>
                <w:color w:val="000000"/>
              </w:rPr>
              <w:t>activité non essentielle</w:t>
            </w:r>
          </w:p>
        </w:tc>
        <w:tc>
          <w:tcPr>
            <w:tcW w:w="1556" w:type="dxa"/>
            <w:noWrap/>
            <w:vAlign w:val="bottom"/>
            <w:hideMark/>
          </w:tcPr>
          <w:p w:rsidR="00C36E34"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72%</w:t>
            </w:r>
          </w:p>
        </w:tc>
        <w:tc>
          <w:tcPr>
            <w:tcW w:w="1560" w:type="dxa"/>
            <w:noWrap/>
            <w:vAlign w:val="bottom"/>
            <w:hideMark/>
          </w:tcPr>
          <w:p w:rsidR="00C36E34"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15%</w:t>
            </w:r>
          </w:p>
        </w:tc>
        <w:tc>
          <w:tcPr>
            <w:tcW w:w="1200" w:type="dxa"/>
            <w:noWrap/>
            <w:vAlign w:val="bottom"/>
            <w:hideMark/>
          </w:tcPr>
          <w:p w:rsidR="00C36E34"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13%</w:t>
            </w:r>
          </w:p>
        </w:tc>
        <w:tc>
          <w:tcPr>
            <w:tcW w:w="1200" w:type="dxa"/>
            <w:noWrap/>
            <w:vAlign w:val="bottom"/>
            <w:hideMark/>
          </w:tcPr>
          <w:p w:rsidR="00C36E34"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100%</w:t>
            </w:r>
          </w:p>
        </w:tc>
      </w:tr>
      <w:tr w:rsidR="00C36E34" w:rsidRPr="00011494" w:rsidTr="00B307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0" w:type="dxa"/>
            <w:noWrap/>
            <w:vAlign w:val="bottom"/>
            <w:hideMark/>
          </w:tcPr>
          <w:p w:rsidR="00C36E34" w:rsidRDefault="00C36E34" w:rsidP="00B30780">
            <w:pPr>
              <w:rPr>
                <w:rFonts w:ascii="Calibri" w:hAnsi="Calibri" w:cs="Calibri"/>
                <w:color w:val="000000"/>
              </w:rPr>
            </w:pPr>
            <w:r>
              <w:rPr>
                <w:rFonts w:ascii="Calibri" w:hAnsi="Calibri" w:cs="Calibri"/>
                <w:color w:val="000000"/>
              </w:rPr>
              <w:t>ne sait pas</w:t>
            </w:r>
          </w:p>
        </w:tc>
        <w:tc>
          <w:tcPr>
            <w:tcW w:w="1556" w:type="dxa"/>
            <w:noWrap/>
            <w:vAlign w:val="bottom"/>
            <w:hideMark/>
          </w:tcPr>
          <w:p w:rsidR="00C36E34"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49%</w:t>
            </w:r>
          </w:p>
        </w:tc>
        <w:tc>
          <w:tcPr>
            <w:tcW w:w="1560" w:type="dxa"/>
            <w:noWrap/>
            <w:vAlign w:val="bottom"/>
            <w:hideMark/>
          </w:tcPr>
          <w:p w:rsidR="00C36E34"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22%</w:t>
            </w:r>
          </w:p>
        </w:tc>
        <w:tc>
          <w:tcPr>
            <w:tcW w:w="1200" w:type="dxa"/>
            <w:noWrap/>
            <w:vAlign w:val="bottom"/>
            <w:hideMark/>
          </w:tcPr>
          <w:p w:rsidR="00C36E34"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29%</w:t>
            </w:r>
          </w:p>
        </w:tc>
        <w:tc>
          <w:tcPr>
            <w:tcW w:w="1200" w:type="dxa"/>
            <w:noWrap/>
            <w:vAlign w:val="bottom"/>
            <w:hideMark/>
          </w:tcPr>
          <w:p w:rsidR="00C36E34"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100%</w:t>
            </w:r>
          </w:p>
        </w:tc>
      </w:tr>
      <w:tr w:rsidR="00C36E34" w:rsidRPr="00011494" w:rsidTr="00B30780">
        <w:trPr>
          <w:trHeight w:val="300"/>
        </w:trPr>
        <w:tc>
          <w:tcPr>
            <w:cnfStyle w:val="001000000000" w:firstRow="0" w:lastRow="0" w:firstColumn="1" w:lastColumn="0" w:oddVBand="0" w:evenVBand="0" w:oddHBand="0" w:evenHBand="0" w:firstRowFirstColumn="0" w:firstRowLastColumn="0" w:lastRowFirstColumn="0" w:lastRowLastColumn="0"/>
            <w:tcW w:w="3120" w:type="dxa"/>
            <w:noWrap/>
            <w:vAlign w:val="bottom"/>
          </w:tcPr>
          <w:p w:rsidR="00C36E34" w:rsidRDefault="00C36E34" w:rsidP="00B30780">
            <w:pPr>
              <w:rPr>
                <w:rFonts w:ascii="Calibri" w:hAnsi="Calibri" w:cs="Calibri"/>
                <w:color w:val="000000"/>
              </w:rPr>
            </w:pPr>
            <w:r>
              <w:rPr>
                <w:rFonts w:ascii="Calibri" w:hAnsi="Calibri" w:cs="Calibri"/>
                <w:color w:val="000000"/>
              </w:rPr>
              <w:t>ensemble</w:t>
            </w:r>
          </w:p>
        </w:tc>
        <w:tc>
          <w:tcPr>
            <w:tcW w:w="1556" w:type="dxa"/>
            <w:noWrap/>
          </w:tcPr>
          <w:p w:rsidR="00C36E34" w:rsidRPr="007337F6"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7337F6">
              <w:rPr>
                <w:rFonts w:ascii="Calibri" w:eastAsia="Times New Roman" w:hAnsi="Calibri" w:cs="Calibri"/>
                <w:color w:val="000000"/>
                <w:lang w:eastAsia="fr-FR"/>
              </w:rPr>
              <w:t>60%</w:t>
            </w:r>
          </w:p>
        </w:tc>
        <w:tc>
          <w:tcPr>
            <w:tcW w:w="1560" w:type="dxa"/>
            <w:noWrap/>
          </w:tcPr>
          <w:p w:rsidR="00C36E34" w:rsidRPr="007337F6"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7337F6">
              <w:rPr>
                <w:rFonts w:ascii="Calibri" w:eastAsia="Times New Roman" w:hAnsi="Calibri" w:cs="Calibri"/>
                <w:color w:val="000000"/>
                <w:lang w:eastAsia="fr-FR"/>
              </w:rPr>
              <w:t>23%</w:t>
            </w:r>
          </w:p>
        </w:tc>
        <w:tc>
          <w:tcPr>
            <w:tcW w:w="1200" w:type="dxa"/>
            <w:noWrap/>
          </w:tcPr>
          <w:p w:rsidR="00C36E34" w:rsidRPr="007337F6"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7337F6">
              <w:rPr>
                <w:rFonts w:ascii="Calibri" w:eastAsia="Times New Roman" w:hAnsi="Calibri" w:cs="Calibri"/>
                <w:color w:val="000000"/>
                <w:lang w:eastAsia="fr-FR"/>
              </w:rPr>
              <w:t>16%</w:t>
            </w:r>
          </w:p>
        </w:tc>
        <w:tc>
          <w:tcPr>
            <w:tcW w:w="1200" w:type="dxa"/>
            <w:noWrap/>
          </w:tcPr>
          <w:p w:rsidR="00C36E34" w:rsidRPr="007337F6"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Pr>
                <w:rFonts w:ascii="Calibri" w:eastAsia="Times New Roman" w:hAnsi="Calibri" w:cs="Calibri"/>
                <w:color w:val="000000"/>
                <w:lang w:eastAsia="fr-FR"/>
              </w:rPr>
              <w:t>100%</w:t>
            </w:r>
          </w:p>
        </w:tc>
      </w:tr>
    </w:tbl>
    <w:p w:rsidR="00C36E34" w:rsidRDefault="00C36E34" w:rsidP="005F2ADE">
      <w:pPr>
        <w:pStyle w:val="VDILgende"/>
      </w:pPr>
      <w:r w:rsidRPr="00FE2C29">
        <w:t xml:space="preserve">Champ : </w:t>
      </w:r>
      <w:r>
        <w:t>salarié.es</w:t>
      </w:r>
      <w:r w:rsidRPr="00FE2C29">
        <w:t xml:space="preserve"> « experts » dans </w:t>
      </w:r>
      <w:r>
        <w:t xml:space="preserve">des </w:t>
      </w:r>
      <w:r w:rsidRPr="00FE2C29">
        <w:t>établissements où existe un travail en présentiel</w:t>
      </w:r>
    </w:p>
    <w:p w:rsidR="00C36E34" w:rsidRDefault="00C36E34" w:rsidP="00C36E34">
      <w:pPr>
        <w:rPr>
          <w:sz w:val="20"/>
          <w:szCs w:val="20"/>
        </w:rPr>
      </w:pPr>
    </w:p>
    <w:p w:rsidR="00C36E34" w:rsidRPr="005F2ADE" w:rsidRDefault="00C36E34" w:rsidP="005F2ADE">
      <w:pPr>
        <w:pStyle w:val="Corps"/>
      </w:pPr>
      <w:r w:rsidRPr="000836E8">
        <w:t xml:space="preserve">Ceci s’explique notamment par le fait que les mesures de sécurité sont jugées plus satisfaisantes quand l’activité est « indispensable au pays pendant l’épidémie » que dans le cas </w:t>
      </w:r>
      <w:r w:rsidRPr="000836E8">
        <w:lastRenderedPageBreak/>
        <w:t xml:space="preserve">contraire (tableau 11) : </w:t>
      </w:r>
      <w:r>
        <w:t>ainsi, 48</w:t>
      </w:r>
      <w:r w:rsidR="005F2ADE">
        <w:t> </w:t>
      </w:r>
      <w:r>
        <w:t>% des « experts » jugeant l’activité essentielle estiment que dans leur établissement, les salarié.es en présentiel disposent de masques et de gants en quantité suffisante, contre 33</w:t>
      </w:r>
      <w:r w:rsidR="005F2ADE">
        <w:t> </w:t>
      </w:r>
      <w:r>
        <w:t xml:space="preserve">% de ceux qui ne jugent pas l’activité essentielle. </w:t>
      </w:r>
    </w:p>
    <w:p w:rsidR="005F2ADE" w:rsidRDefault="005F2ADE" w:rsidP="005F2ADE">
      <w:pPr>
        <w:pStyle w:val="Corps"/>
        <w:rPr>
          <w:b/>
          <w:bCs/>
        </w:rPr>
      </w:pPr>
    </w:p>
    <w:p w:rsidR="00C36E34" w:rsidRPr="005F2ADE" w:rsidRDefault="00C36E34" w:rsidP="005F2ADE">
      <w:pPr>
        <w:pStyle w:val="Corps"/>
        <w:rPr>
          <w:b/>
          <w:bCs/>
        </w:rPr>
      </w:pPr>
      <w:r w:rsidRPr="005F2ADE">
        <w:rPr>
          <w:b/>
          <w:bCs/>
        </w:rPr>
        <w:t>Tableau 11 : Des mesures de sécurité moins satisfaisantes pour les salarié.es en présentiel dont l’activité n’est pas jugée essentielle</w:t>
      </w:r>
    </w:p>
    <w:tbl>
      <w:tblPr>
        <w:tblStyle w:val="Ombrageclair"/>
        <w:tblW w:w="7080" w:type="dxa"/>
        <w:tblLook w:val="04A0" w:firstRow="1" w:lastRow="0" w:firstColumn="1" w:lastColumn="0" w:noHBand="0" w:noVBand="1"/>
      </w:tblPr>
      <w:tblGrid>
        <w:gridCol w:w="2280"/>
        <w:gridCol w:w="1264"/>
        <w:gridCol w:w="1264"/>
        <w:gridCol w:w="1072"/>
        <w:gridCol w:w="1200"/>
      </w:tblGrid>
      <w:tr w:rsidR="00C36E34" w:rsidRPr="00BB578B" w:rsidTr="00B30780">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280" w:type="dxa"/>
            <w:hideMark/>
          </w:tcPr>
          <w:p w:rsidR="00C36E34" w:rsidRPr="00BB578B" w:rsidRDefault="00C36E34" w:rsidP="00B30780">
            <w:pPr>
              <w:jc w:val="right"/>
              <w:rPr>
                <w:rFonts w:ascii="Calibri" w:eastAsia="Times New Roman" w:hAnsi="Calibri" w:cs="Calibri"/>
                <w:i/>
                <w:iCs/>
                <w:color w:val="000000"/>
                <w:lang w:eastAsia="fr-FR"/>
              </w:rPr>
            </w:pPr>
          </w:p>
        </w:tc>
        <w:tc>
          <w:tcPr>
            <w:tcW w:w="1200" w:type="dxa"/>
            <w:hideMark/>
          </w:tcPr>
          <w:p w:rsidR="00C36E34" w:rsidRPr="00BB578B" w:rsidRDefault="00C36E34" w:rsidP="00B3078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fr-FR"/>
              </w:rPr>
            </w:pPr>
            <w:r w:rsidRPr="00BB578B">
              <w:rPr>
                <w:rFonts w:ascii="Calibri" w:eastAsia="Times New Roman" w:hAnsi="Calibri" w:cs="Calibri"/>
                <w:i/>
                <w:iCs/>
                <w:color w:val="000000"/>
                <w:lang w:eastAsia="fr-FR"/>
              </w:rPr>
              <w:t>activité essentielle</w:t>
            </w:r>
          </w:p>
        </w:tc>
        <w:tc>
          <w:tcPr>
            <w:tcW w:w="1200" w:type="dxa"/>
            <w:hideMark/>
          </w:tcPr>
          <w:p w:rsidR="00C36E34" w:rsidRPr="00BB578B" w:rsidRDefault="00C36E34" w:rsidP="00B3078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fr-FR"/>
              </w:rPr>
            </w:pPr>
            <w:r w:rsidRPr="00BB578B">
              <w:rPr>
                <w:rFonts w:ascii="Calibri" w:eastAsia="Times New Roman" w:hAnsi="Calibri" w:cs="Calibri"/>
                <w:i/>
                <w:iCs/>
                <w:color w:val="000000"/>
                <w:lang w:eastAsia="fr-FR"/>
              </w:rPr>
              <w:t xml:space="preserve">non essentielle </w:t>
            </w:r>
          </w:p>
        </w:tc>
        <w:tc>
          <w:tcPr>
            <w:tcW w:w="1200" w:type="dxa"/>
            <w:hideMark/>
          </w:tcPr>
          <w:p w:rsidR="00C36E34" w:rsidRPr="00BB578B" w:rsidRDefault="00C36E34" w:rsidP="00B3078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fr-FR"/>
              </w:rPr>
            </w:pPr>
            <w:r w:rsidRPr="00BB578B">
              <w:rPr>
                <w:rFonts w:ascii="Calibri" w:eastAsia="Times New Roman" w:hAnsi="Calibri" w:cs="Calibri"/>
                <w:i/>
                <w:iCs/>
                <w:color w:val="000000"/>
                <w:lang w:eastAsia="fr-FR"/>
              </w:rPr>
              <w:t>ne sait pas</w:t>
            </w:r>
          </w:p>
        </w:tc>
        <w:tc>
          <w:tcPr>
            <w:tcW w:w="1200" w:type="dxa"/>
            <w:hideMark/>
          </w:tcPr>
          <w:p w:rsidR="00C36E34" w:rsidRPr="00BB578B" w:rsidRDefault="00C36E34" w:rsidP="00B3078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fr-FR"/>
              </w:rPr>
            </w:pPr>
            <w:r w:rsidRPr="00BB578B">
              <w:rPr>
                <w:rFonts w:ascii="Calibri" w:eastAsia="Times New Roman" w:hAnsi="Calibri" w:cs="Calibri"/>
                <w:i/>
                <w:iCs/>
                <w:color w:val="000000"/>
                <w:lang w:eastAsia="fr-FR"/>
              </w:rPr>
              <w:t xml:space="preserve">ensemble </w:t>
            </w:r>
          </w:p>
        </w:tc>
      </w:tr>
      <w:tr w:rsidR="00C36E34" w:rsidRPr="00BB578B" w:rsidTr="00B307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80" w:type="dxa"/>
            <w:hideMark/>
          </w:tcPr>
          <w:p w:rsidR="00C36E34" w:rsidRPr="00114477" w:rsidRDefault="00C36E34" w:rsidP="00B30780">
            <w:pPr>
              <w:rPr>
                <w:rFonts w:ascii="Calibri" w:eastAsia="Times New Roman" w:hAnsi="Calibri" w:cs="Calibri"/>
                <w:color w:val="000000"/>
                <w:lang w:eastAsia="fr-FR"/>
              </w:rPr>
            </w:pPr>
            <w:r>
              <w:rPr>
                <w:rFonts w:ascii="Calibri" w:eastAsia="Times New Roman" w:hAnsi="Calibri" w:cs="Calibri"/>
                <w:color w:val="000000"/>
                <w:lang w:eastAsia="fr-FR"/>
              </w:rPr>
              <w:t>distance de sécurité d’au moins 1 m</w:t>
            </w:r>
          </w:p>
        </w:tc>
        <w:tc>
          <w:tcPr>
            <w:tcW w:w="1200" w:type="dxa"/>
            <w:hideMark/>
          </w:tcPr>
          <w:p w:rsidR="00C36E34" w:rsidRPr="00BB578B"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BB578B">
              <w:rPr>
                <w:rFonts w:ascii="Calibri" w:eastAsia="Times New Roman" w:hAnsi="Calibri" w:cs="Calibri"/>
                <w:color w:val="000000"/>
                <w:lang w:eastAsia="fr-FR"/>
              </w:rPr>
              <w:t>62%</w:t>
            </w:r>
          </w:p>
        </w:tc>
        <w:tc>
          <w:tcPr>
            <w:tcW w:w="1200" w:type="dxa"/>
            <w:hideMark/>
          </w:tcPr>
          <w:p w:rsidR="00C36E34" w:rsidRPr="00BB578B"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BB578B">
              <w:rPr>
                <w:rFonts w:ascii="Calibri" w:eastAsia="Times New Roman" w:hAnsi="Calibri" w:cs="Calibri"/>
                <w:color w:val="000000"/>
                <w:lang w:eastAsia="fr-FR"/>
              </w:rPr>
              <w:t>55%</w:t>
            </w:r>
          </w:p>
        </w:tc>
        <w:tc>
          <w:tcPr>
            <w:tcW w:w="1200" w:type="dxa"/>
            <w:hideMark/>
          </w:tcPr>
          <w:p w:rsidR="00C36E34" w:rsidRPr="00BB578B"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BB578B">
              <w:rPr>
                <w:rFonts w:ascii="Calibri" w:eastAsia="Times New Roman" w:hAnsi="Calibri" w:cs="Calibri"/>
                <w:color w:val="000000"/>
                <w:lang w:eastAsia="fr-FR"/>
              </w:rPr>
              <w:t>46%</w:t>
            </w:r>
          </w:p>
        </w:tc>
        <w:tc>
          <w:tcPr>
            <w:tcW w:w="1200" w:type="dxa"/>
            <w:hideMark/>
          </w:tcPr>
          <w:p w:rsidR="00C36E34" w:rsidRPr="00BB578B"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BB578B">
              <w:rPr>
                <w:rFonts w:ascii="Calibri" w:eastAsia="Times New Roman" w:hAnsi="Calibri" w:cs="Calibri"/>
                <w:color w:val="000000"/>
                <w:lang w:eastAsia="fr-FR"/>
              </w:rPr>
              <w:t>58%</w:t>
            </w:r>
          </w:p>
        </w:tc>
      </w:tr>
      <w:tr w:rsidR="00C36E34" w:rsidRPr="00BB578B" w:rsidTr="00B30780">
        <w:trPr>
          <w:trHeight w:val="300"/>
        </w:trPr>
        <w:tc>
          <w:tcPr>
            <w:cnfStyle w:val="001000000000" w:firstRow="0" w:lastRow="0" w:firstColumn="1" w:lastColumn="0" w:oddVBand="0" w:evenVBand="0" w:oddHBand="0" w:evenHBand="0" w:firstRowFirstColumn="0" w:firstRowLastColumn="0" w:lastRowFirstColumn="0" w:lastRowLastColumn="0"/>
            <w:tcW w:w="2280" w:type="dxa"/>
            <w:noWrap/>
            <w:hideMark/>
          </w:tcPr>
          <w:p w:rsidR="00C36E34" w:rsidRPr="00114477" w:rsidRDefault="00C36E34" w:rsidP="00B30780">
            <w:pPr>
              <w:rPr>
                <w:rFonts w:ascii="Calibri" w:eastAsia="Times New Roman" w:hAnsi="Calibri" w:cs="Calibri"/>
                <w:color w:val="000000"/>
                <w:lang w:eastAsia="fr-FR"/>
              </w:rPr>
            </w:pPr>
            <w:r>
              <w:rPr>
                <w:rFonts w:ascii="Calibri" w:eastAsia="Times New Roman" w:hAnsi="Calibri" w:cs="Calibri"/>
                <w:color w:val="000000"/>
                <w:lang w:eastAsia="fr-FR"/>
              </w:rPr>
              <w:t>m</w:t>
            </w:r>
            <w:r w:rsidRPr="00114477">
              <w:rPr>
                <w:rFonts w:ascii="Calibri" w:eastAsia="Times New Roman" w:hAnsi="Calibri" w:cs="Calibri"/>
                <w:color w:val="000000"/>
                <w:lang w:eastAsia="fr-FR"/>
              </w:rPr>
              <w:t>asques</w:t>
            </w:r>
            <w:r>
              <w:rPr>
                <w:rFonts w:ascii="Calibri" w:eastAsia="Times New Roman" w:hAnsi="Calibri" w:cs="Calibri"/>
                <w:color w:val="000000"/>
                <w:lang w:eastAsia="fr-FR"/>
              </w:rPr>
              <w:t xml:space="preserve"> et gants en quantité suffisante</w:t>
            </w:r>
          </w:p>
        </w:tc>
        <w:tc>
          <w:tcPr>
            <w:tcW w:w="1200" w:type="dxa"/>
            <w:hideMark/>
          </w:tcPr>
          <w:p w:rsidR="00C36E34" w:rsidRPr="00BB578B"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BB578B">
              <w:rPr>
                <w:rFonts w:ascii="Calibri" w:eastAsia="Times New Roman" w:hAnsi="Calibri" w:cs="Calibri"/>
                <w:color w:val="000000"/>
                <w:lang w:eastAsia="fr-FR"/>
              </w:rPr>
              <w:t>48%</w:t>
            </w:r>
          </w:p>
        </w:tc>
        <w:tc>
          <w:tcPr>
            <w:tcW w:w="1200" w:type="dxa"/>
            <w:hideMark/>
          </w:tcPr>
          <w:p w:rsidR="00C36E34" w:rsidRPr="00BB578B"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BB578B">
              <w:rPr>
                <w:rFonts w:ascii="Calibri" w:eastAsia="Times New Roman" w:hAnsi="Calibri" w:cs="Calibri"/>
                <w:color w:val="000000"/>
                <w:lang w:eastAsia="fr-FR"/>
              </w:rPr>
              <w:t>33%</w:t>
            </w:r>
          </w:p>
        </w:tc>
        <w:tc>
          <w:tcPr>
            <w:tcW w:w="1200" w:type="dxa"/>
            <w:hideMark/>
          </w:tcPr>
          <w:p w:rsidR="00C36E34" w:rsidRPr="00BB578B"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BB578B">
              <w:rPr>
                <w:rFonts w:ascii="Calibri" w:eastAsia="Times New Roman" w:hAnsi="Calibri" w:cs="Calibri"/>
                <w:color w:val="000000"/>
                <w:lang w:eastAsia="fr-FR"/>
              </w:rPr>
              <w:t>25%</w:t>
            </w:r>
          </w:p>
        </w:tc>
        <w:tc>
          <w:tcPr>
            <w:tcW w:w="1200" w:type="dxa"/>
            <w:noWrap/>
            <w:hideMark/>
          </w:tcPr>
          <w:p w:rsidR="00C36E34" w:rsidRPr="00BB578B"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BB578B">
              <w:rPr>
                <w:rFonts w:ascii="Calibri" w:eastAsia="Times New Roman" w:hAnsi="Calibri" w:cs="Calibri"/>
                <w:color w:val="000000"/>
                <w:lang w:eastAsia="fr-FR"/>
              </w:rPr>
              <w:t>40%</w:t>
            </w:r>
          </w:p>
        </w:tc>
      </w:tr>
      <w:tr w:rsidR="00C36E34" w:rsidRPr="00BB578B" w:rsidTr="00B307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80" w:type="dxa"/>
            <w:noWrap/>
            <w:hideMark/>
          </w:tcPr>
          <w:p w:rsidR="00C36E34" w:rsidRPr="00114477" w:rsidRDefault="00C36E34" w:rsidP="00B30780">
            <w:pPr>
              <w:rPr>
                <w:rFonts w:ascii="Calibri" w:eastAsia="Times New Roman" w:hAnsi="Calibri" w:cs="Calibri"/>
                <w:color w:val="000000"/>
                <w:lang w:eastAsia="fr-FR"/>
              </w:rPr>
            </w:pPr>
            <w:r w:rsidRPr="00114477">
              <w:rPr>
                <w:rFonts w:ascii="Calibri" w:eastAsia="Times New Roman" w:hAnsi="Calibri" w:cs="Calibri"/>
                <w:color w:val="000000"/>
                <w:lang w:eastAsia="fr-FR"/>
              </w:rPr>
              <w:t>lave-mains, gel</w:t>
            </w:r>
            <w:r>
              <w:rPr>
                <w:rFonts w:ascii="Calibri" w:eastAsia="Times New Roman" w:hAnsi="Calibri" w:cs="Calibri"/>
                <w:color w:val="000000"/>
                <w:lang w:eastAsia="fr-FR"/>
              </w:rPr>
              <w:t xml:space="preserve"> en quantité suffisante</w:t>
            </w:r>
          </w:p>
        </w:tc>
        <w:tc>
          <w:tcPr>
            <w:tcW w:w="1200" w:type="dxa"/>
            <w:hideMark/>
          </w:tcPr>
          <w:p w:rsidR="00C36E34" w:rsidRPr="00BB578B"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BB578B">
              <w:rPr>
                <w:rFonts w:ascii="Calibri" w:eastAsia="Times New Roman" w:hAnsi="Calibri" w:cs="Calibri"/>
                <w:color w:val="000000"/>
                <w:lang w:eastAsia="fr-FR"/>
              </w:rPr>
              <w:t>71%</w:t>
            </w:r>
          </w:p>
        </w:tc>
        <w:tc>
          <w:tcPr>
            <w:tcW w:w="1200" w:type="dxa"/>
            <w:hideMark/>
          </w:tcPr>
          <w:p w:rsidR="00C36E34" w:rsidRPr="00BB578B"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BB578B">
              <w:rPr>
                <w:rFonts w:ascii="Calibri" w:eastAsia="Times New Roman" w:hAnsi="Calibri" w:cs="Calibri"/>
                <w:color w:val="000000"/>
                <w:lang w:eastAsia="fr-FR"/>
              </w:rPr>
              <w:t>58%</w:t>
            </w:r>
          </w:p>
        </w:tc>
        <w:tc>
          <w:tcPr>
            <w:tcW w:w="1200" w:type="dxa"/>
            <w:hideMark/>
          </w:tcPr>
          <w:p w:rsidR="00C36E34" w:rsidRPr="00BB578B"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BB578B">
              <w:rPr>
                <w:rFonts w:ascii="Calibri" w:eastAsia="Times New Roman" w:hAnsi="Calibri" w:cs="Calibri"/>
                <w:color w:val="000000"/>
                <w:lang w:eastAsia="fr-FR"/>
              </w:rPr>
              <w:t>54%</w:t>
            </w:r>
          </w:p>
        </w:tc>
        <w:tc>
          <w:tcPr>
            <w:tcW w:w="1200" w:type="dxa"/>
            <w:noWrap/>
            <w:hideMark/>
          </w:tcPr>
          <w:p w:rsidR="00C36E34" w:rsidRPr="00BB578B" w:rsidRDefault="00C36E34" w:rsidP="00B3078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BB578B">
              <w:rPr>
                <w:rFonts w:ascii="Calibri" w:eastAsia="Times New Roman" w:hAnsi="Calibri" w:cs="Calibri"/>
                <w:color w:val="000000"/>
                <w:lang w:eastAsia="fr-FR"/>
              </w:rPr>
              <w:t>64%</w:t>
            </w:r>
          </w:p>
        </w:tc>
      </w:tr>
      <w:tr w:rsidR="00C36E34" w:rsidRPr="00BB578B" w:rsidTr="00B30780">
        <w:trPr>
          <w:trHeight w:val="300"/>
        </w:trPr>
        <w:tc>
          <w:tcPr>
            <w:cnfStyle w:val="001000000000" w:firstRow="0" w:lastRow="0" w:firstColumn="1" w:lastColumn="0" w:oddVBand="0" w:evenVBand="0" w:oddHBand="0" w:evenHBand="0" w:firstRowFirstColumn="0" w:firstRowLastColumn="0" w:lastRowFirstColumn="0" w:lastRowLastColumn="0"/>
            <w:tcW w:w="2280" w:type="dxa"/>
            <w:noWrap/>
            <w:hideMark/>
          </w:tcPr>
          <w:p w:rsidR="00C36E34" w:rsidRPr="00114477" w:rsidRDefault="00C36E34" w:rsidP="00B30780">
            <w:pPr>
              <w:rPr>
                <w:rFonts w:ascii="Calibri" w:eastAsia="Times New Roman" w:hAnsi="Calibri" w:cs="Calibri"/>
                <w:color w:val="000000"/>
                <w:lang w:eastAsia="fr-FR"/>
              </w:rPr>
            </w:pPr>
            <w:r>
              <w:rPr>
                <w:rFonts w:ascii="Calibri" w:eastAsia="Times New Roman" w:hAnsi="Calibri" w:cs="Calibri"/>
                <w:color w:val="000000"/>
                <w:lang w:eastAsia="fr-FR"/>
              </w:rPr>
              <w:t xml:space="preserve">moyens de </w:t>
            </w:r>
            <w:r w:rsidRPr="00114477">
              <w:rPr>
                <w:rFonts w:ascii="Calibri" w:eastAsia="Times New Roman" w:hAnsi="Calibri" w:cs="Calibri"/>
                <w:color w:val="000000"/>
                <w:lang w:eastAsia="fr-FR"/>
              </w:rPr>
              <w:t>désinfection</w:t>
            </w:r>
          </w:p>
        </w:tc>
        <w:tc>
          <w:tcPr>
            <w:tcW w:w="1200" w:type="dxa"/>
            <w:hideMark/>
          </w:tcPr>
          <w:p w:rsidR="00C36E34" w:rsidRPr="00BB578B"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BB578B">
              <w:rPr>
                <w:rFonts w:ascii="Calibri" w:eastAsia="Times New Roman" w:hAnsi="Calibri" w:cs="Calibri"/>
                <w:color w:val="000000"/>
                <w:lang w:eastAsia="fr-FR"/>
              </w:rPr>
              <w:t>54%</w:t>
            </w:r>
          </w:p>
        </w:tc>
        <w:tc>
          <w:tcPr>
            <w:tcW w:w="1200" w:type="dxa"/>
            <w:hideMark/>
          </w:tcPr>
          <w:p w:rsidR="00C36E34" w:rsidRPr="00BB578B"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BB578B">
              <w:rPr>
                <w:rFonts w:ascii="Calibri" w:eastAsia="Times New Roman" w:hAnsi="Calibri" w:cs="Calibri"/>
                <w:color w:val="000000"/>
                <w:lang w:eastAsia="fr-FR"/>
              </w:rPr>
              <w:t>41%</w:t>
            </w:r>
          </w:p>
        </w:tc>
        <w:tc>
          <w:tcPr>
            <w:tcW w:w="1200" w:type="dxa"/>
            <w:hideMark/>
          </w:tcPr>
          <w:p w:rsidR="00C36E34" w:rsidRPr="00BB578B"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BB578B">
              <w:rPr>
                <w:rFonts w:ascii="Calibri" w:eastAsia="Times New Roman" w:hAnsi="Calibri" w:cs="Calibri"/>
                <w:color w:val="000000"/>
                <w:lang w:eastAsia="fr-FR"/>
              </w:rPr>
              <w:t>34%</w:t>
            </w:r>
          </w:p>
        </w:tc>
        <w:tc>
          <w:tcPr>
            <w:tcW w:w="1200" w:type="dxa"/>
            <w:noWrap/>
            <w:hideMark/>
          </w:tcPr>
          <w:p w:rsidR="00C36E34" w:rsidRPr="00BB578B" w:rsidRDefault="00C36E34" w:rsidP="00B3078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BB578B">
              <w:rPr>
                <w:rFonts w:ascii="Calibri" w:eastAsia="Times New Roman" w:hAnsi="Calibri" w:cs="Calibri"/>
                <w:color w:val="000000"/>
                <w:lang w:eastAsia="fr-FR"/>
              </w:rPr>
              <w:t>47%</w:t>
            </w:r>
          </w:p>
        </w:tc>
      </w:tr>
    </w:tbl>
    <w:p w:rsidR="00C36E34" w:rsidRPr="005F2ADE" w:rsidRDefault="00C36E34" w:rsidP="005F2ADE">
      <w:pPr>
        <w:pStyle w:val="VDILgende"/>
      </w:pPr>
      <w:r w:rsidRPr="00FE2C29">
        <w:t xml:space="preserve">Champ : </w:t>
      </w:r>
      <w:r>
        <w:t>salarié.es</w:t>
      </w:r>
      <w:r w:rsidRPr="00FE2C29">
        <w:t xml:space="preserve"> « experts » dans </w:t>
      </w:r>
      <w:r>
        <w:t xml:space="preserve">des </w:t>
      </w:r>
      <w:r w:rsidRPr="00FE2C29">
        <w:t>établissements où existe un travail en présentiel</w:t>
      </w:r>
    </w:p>
    <w:p w:rsidR="00C36E34" w:rsidRPr="00204876" w:rsidRDefault="00C36E34" w:rsidP="005F2ADE">
      <w:pPr>
        <w:pStyle w:val="VDIIntertitre"/>
      </w:pPr>
      <w:r w:rsidRPr="00204876">
        <w:t>Conclusion</w:t>
      </w:r>
    </w:p>
    <w:p w:rsidR="00C36E34" w:rsidRDefault="00C36E34" w:rsidP="005F2ADE">
      <w:pPr>
        <w:pStyle w:val="Corps"/>
      </w:pPr>
      <w:r>
        <w:t>Cette étude livre deux enseignements importants. En premier lieu, fin avril, les moyens de protection dont disposent les salariés contre l’épidémie étaient très insuffisants, et en particulier dans les activités jugées non essentielles, qui emploient 57</w:t>
      </w:r>
      <w:r w:rsidR="005F2ADE">
        <w:t> </w:t>
      </w:r>
      <w:r>
        <w:t>% des salariés. Or ce sont ces activités qui sont progressivement mais rapidement en voie de déconfinement, ce qui ne peut que nourrir une vive inquiétude sur un possible rebond de l’épidémie, sans parler des conséquences encore invisibles de l’anxiété sur la santé mentale des salarié.es concerné.es. D’autant plus que les mesures générales de santé publique (masques, gants, gel…) sont souvent très insuffisantes car trop générales et non adaptées aux spécificités du travail réel des salarié.es, qui demanderait dans beaucoup de cas à être réorganisé au cas par cas (procédures de désinfection régulière des outils et équipements, adaptation des espaces de travail et de transport, etc</w:t>
      </w:r>
      <w:r w:rsidR="005F2ADE">
        <w:t>.</w:t>
      </w:r>
      <w:r>
        <w:t>)</w:t>
      </w:r>
      <w:r>
        <w:rPr>
          <w:rStyle w:val="Appelnotedebasdep"/>
        </w:rPr>
        <w:footnoteReference w:id="7"/>
      </w:r>
      <w:r>
        <w:t xml:space="preserve">. </w:t>
      </w:r>
    </w:p>
    <w:p w:rsidR="00C36E34" w:rsidRDefault="00C36E34" w:rsidP="005F2ADE">
      <w:pPr>
        <w:pStyle w:val="Corps"/>
      </w:pPr>
      <w:r>
        <w:t xml:space="preserve">En second lieu, un débat d’une ampleur inédite, mais largement invisible, a eu lieu entre les salariés et avec leurs proches à propos du caractère essentiel du travail. Ce débat a été particulièrement important dans l’industrie, le BTP et la banque-assurance, où les salariés ont souvent conclu que leur activité n’était pas indispensable. En Italie et en Espagne, les pouvoirs </w:t>
      </w:r>
      <w:r>
        <w:lastRenderedPageBreak/>
        <w:t xml:space="preserve">publics ont élaboré des listes de secteurs essentiels, en concertation avec les syndicats et le patronat, pour limiter la circulation du virus. Mais en </w:t>
      </w:r>
      <w:r w:rsidR="005F2ADE">
        <w:t>France,</w:t>
      </w:r>
      <w:r>
        <w:t xml:space="preserve"> le débat sur les activités essentielles a été confiné à la base : malgré les demandes insistantes de plusieurs centrales syndicales, le gouvernement n’a pas voulu ouvrir de négociation sur ce point. Les salarié.es en ont été réduit.es à discuter de cela dans la sphère privée, sans pouvoir construire et défendre un point de vue collectif. </w:t>
      </w:r>
    </w:p>
    <w:p w:rsidR="00C36E34" w:rsidRDefault="00C36E34" w:rsidP="005F2ADE">
      <w:pPr>
        <w:pStyle w:val="Corps"/>
      </w:pPr>
      <w:r>
        <w:t xml:space="preserve">On peut voir dans ce blocage la crainte d’ouvrir une boîte de Pandore : à partir du moment où l’on admet la légitimité des salarié.es, et plus généralement des citoyen.nes, à débattre du caractère essentiel ou non de leur activité, fût-ce à court terme et en période d’épidémie, la subordination du travail au capital commence à être contestée dans son principe. En effet, le contrat de travail, qui organise cette subordination, exclut toute participation du salarié à la détermination des finalités de son travail, tout jugement sur le caractère socialement ou écologiquement utile de son activité. </w:t>
      </w:r>
    </w:p>
    <w:p w:rsidR="00E75C6B" w:rsidRPr="00C76BEB" w:rsidRDefault="00C36E34" w:rsidP="005F2ADE">
      <w:pPr>
        <w:pStyle w:val="Corps"/>
      </w:pPr>
      <w:r>
        <w:t xml:space="preserve">Il est bien établi désormais que les épidémies de zoonoses, dont la plus récente est celle du </w:t>
      </w:r>
      <w:proofErr w:type="spellStart"/>
      <w:r>
        <w:t>Covid</w:t>
      </w:r>
      <w:proofErr w:type="spellEnd"/>
      <w:r>
        <w:t xml:space="preserve"> 19, sont pour partie liées à la </w:t>
      </w:r>
      <w:hyperlink r:id="rId19" w:history="1">
        <w:r w:rsidRPr="008C1F9F">
          <w:rPr>
            <w:rStyle w:val="Lienhypertexte"/>
          </w:rPr>
          <w:t>crise écologi</w:t>
        </w:r>
        <w:r w:rsidRPr="008C1F9F">
          <w:rPr>
            <w:rStyle w:val="Lienhypertexte"/>
          </w:rPr>
          <w:t>q</w:t>
        </w:r>
        <w:r w:rsidRPr="008C1F9F">
          <w:rPr>
            <w:rStyle w:val="Lienhypertexte"/>
          </w:rPr>
          <w:t>ue</w:t>
        </w:r>
      </w:hyperlink>
      <w:r>
        <w:t xml:space="preserve"> (déforestation, perte de biodiversité, élevages industriels, flux mondiaux de voyageurs, etc</w:t>
      </w:r>
      <w:r w:rsidR="005F2ADE">
        <w:t>.</w:t>
      </w:r>
      <w:r>
        <w:t>)</w:t>
      </w:r>
      <w:r>
        <w:rPr>
          <w:rStyle w:val="Appelnotedebasdep"/>
        </w:rPr>
        <w:footnoteReference w:id="8"/>
      </w:r>
      <w:r>
        <w:t>. L’ampleur inédite des discussions sur l’utilité du travail, menée dès le début de la pandémie, par les salarié.es de base, de façon informelle et dispersée mais omniprésente, peut servir de précédent et d’inspiration pour de futurs débats, organisés à des niveaux plus divers et articulés, détachés du contexte épidémique mais attachés à l’urgence écologique. Il n’y a aucun moyen d’éviter ces débats si l’on prend au sérieux la préservation d’une vie humaine décente en lien avec les autres espèces.</w:t>
      </w:r>
    </w:p>
    <w:p w:rsidR="0063372A" w:rsidRDefault="0063372A" w:rsidP="0063372A">
      <w:pPr>
        <w:pStyle w:val="VDIdate"/>
      </w:pPr>
      <w:r>
        <w:t>Publié dans lavi</w:t>
      </w:r>
      <w:r w:rsidR="006E7A74">
        <w:t>e</w:t>
      </w:r>
      <w:r>
        <w:t xml:space="preserve">desidees.fr, le </w:t>
      </w:r>
      <w:r w:rsidR="005F2ADE">
        <w:t>15 mai</w:t>
      </w:r>
      <w:r w:rsidR="00C70344">
        <w:t xml:space="preserve"> 2020</w:t>
      </w:r>
      <w:r>
        <w:t>.</w:t>
      </w:r>
    </w:p>
    <w:sectPr w:rsidR="0063372A" w:rsidSect="00472187">
      <w:footerReference w:type="default" r:id="rId20"/>
      <w:headerReference w:type="first" r:id="rId21"/>
      <w:pgSz w:w="11900" w:h="16840"/>
      <w:pgMar w:top="1418" w:right="1418" w:bottom="1418" w:left="1418"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20C9E" w:rsidRDefault="00020C9E">
      <w:r>
        <w:separator/>
      </w:r>
    </w:p>
  </w:endnote>
  <w:endnote w:type="continuationSeparator" w:id="0">
    <w:p w:rsidR="00020C9E" w:rsidRDefault="00020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0780" w:rsidRDefault="00B30780">
    <w:pPr>
      <w:pStyle w:val="Pieddepage"/>
      <w:tabs>
        <w:tab w:val="clear" w:pos="9072"/>
        <w:tab w:val="right" w:pos="9044"/>
      </w:tabs>
      <w:jc w:val="right"/>
    </w:pPr>
    <w:r>
      <w:fldChar w:fldCharType="begin"/>
    </w:r>
    <w:r>
      <w:instrText xml:space="preserve"> PAGE </w:instrText>
    </w:r>
    <w:r>
      <w:fldChar w:fldCharType="separate"/>
    </w:r>
    <w:r w:rsidR="008F5586">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20C9E" w:rsidRDefault="00020C9E">
      <w:r>
        <w:separator/>
      </w:r>
    </w:p>
  </w:footnote>
  <w:footnote w:type="continuationSeparator" w:id="0">
    <w:p w:rsidR="00020C9E" w:rsidRDefault="00020C9E">
      <w:r>
        <w:continuationSeparator/>
      </w:r>
    </w:p>
  </w:footnote>
  <w:footnote w:id="1">
    <w:p w:rsidR="00B30780" w:rsidRDefault="00B30780" w:rsidP="00C36E34">
      <w:pPr>
        <w:pStyle w:val="Notedebasdepage"/>
      </w:pPr>
      <w:r>
        <w:rPr>
          <w:rStyle w:val="Appelnotedebasdep"/>
        </w:rPr>
        <w:footnoteRef/>
      </w:r>
      <w:r>
        <w:t xml:space="preserve"> Thomas </w:t>
      </w:r>
      <w:proofErr w:type="spellStart"/>
      <w:r>
        <w:t>Coutrot</w:t>
      </w:r>
      <w:proofErr w:type="spellEnd"/>
      <w:r>
        <w:t>, « </w:t>
      </w:r>
      <w:r w:rsidRPr="0066508D">
        <w:t>Le travail ou la vie – Contester la subordination pour stopper l’épidémie</w:t>
      </w:r>
      <w:r>
        <w:t xml:space="preserve"> », </w:t>
      </w:r>
      <w:r w:rsidRPr="005F2ADE">
        <w:rPr>
          <w:i/>
          <w:iCs/>
        </w:rPr>
        <w:t>Frustration</w:t>
      </w:r>
      <w:r>
        <w:t>, 24/03/2020.</w:t>
      </w:r>
    </w:p>
  </w:footnote>
  <w:footnote w:id="2">
    <w:p w:rsidR="00B30780" w:rsidRDefault="00B30780" w:rsidP="00C36E34">
      <w:pPr>
        <w:pStyle w:val="Notedebasdepage"/>
      </w:pPr>
      <w:r>
        <w:rPr>
          <w:rStyle w:val="Appelnotedebasdep"/>
        </w:rPr>
        <w:footnoteRef/>
      </w:r>
      <w:r>
        <w:t xml:space="preserve"> Menée à l’initiative de l’</w:t>
      </w:r>
      <w:proofErr w:type="spellStart"/>
      <w:r>
        <w:t>Ugict</w:t>
      </w:r>
      <w:proofErr w:type="spellEnd"/>
      <w:r>
        <w:t xml:space="preserve">-CGT avec le soutien technique de </w:t>
      </w:r>
      <w:proofErr w:type="spellStart"/>
      <w:r>
        <w:t>statisticien.nes</w:t>
      </w:r>
      <w:proofErr w:type="spellEnd"/>
      <w:r>
        <w:t xml:space="preserve"> syndiqué.es CGT de la Dares et de la Drees ; voir la note méthodologique </w:t>
      </w:r>
      <w:hyperlink r:id="rId1" w:history="1">
        <w:r w:rsidRPr="00BF6B96">
          <w:rPr>
            <w:rStyle w:val="Lienhypertexte"/>
          </w:rPr>
          <w:t>ici</w:t>
        </w:r>
      </w:hyperlink>
      <w:r>
        <w:t>, p. 63.</w:t>
      </w:r>
    </w:p>
  </w:footnote>
  <w:footnote w:id="3">
    <w:p w:rsidR="00B30780" w:rsidRDefault="00B30780" w:rsidP="00C36E34">
      <w:pPr>
        <w:pStyle w:val="Notedebasdepage"/>
      </w:pPr>
      <w:r>
        <w:rPr>
          <w:rStyle w:val="Appelnotedebasdep"/>
        </w:rPr>
        <w:footnoteRef/>
      </w:r>
      <w:r>
        <w:t xml:space="preserve"> </w:t>
      </w:r>
      <w:r w:rsidRPr="00B911F3">
        <w:t xml:space="preserve">Chloé Morin, Jérôme </w:t>
      </w:r>
      <w:proofErr w:type="spellStart"/>
      <w:r w:rsidRPr="00B911F3">
        <w:t>Fourquet</w:t>
      </w:r>
      <w:proofErr w:type="spellEnd"/>
      <w:r w:rsidRPr="00B911F3">
        <w:t xml:space="preserve">, Marie Le </w:t>
      </w:r>
      <w:proofErr w:type="spellStart"/>
      <w:r w:rsidRPr="00B911F3">
        <w:t>Vern</w:t>
      </w:r>
      <w:proofErr w:type="spellEnd"/>
      <w:r>
        <w:t xml:space="preserve">, « Premiers de corvée et premiers de cordée, quel avenir pour le travail </w:t>
      </w:r>
      <w:proofErr w:type="spellStart"/>
      <w:r>
        <w:t>déconfiné</w:t>
      </w:r>
      <w:proofErr w:type="spellEnd"/>
      <w:r>
        <w:t> », Fondation Jean Jaurès, 8/04/2020.</w:t>
      </w:r>
    </w:p>
  </w:footnote>
  <w:footnote w:id="4">
    <w:p w:rsidR="00B30780" w:rsidRDefault="00B30780" w:rsidP="00C36E34">
      <w:pPr>
        <w:pStyle w:val="Notedebasdepage"/>
      </w:pPr>
      <w:r>
        <w:rPr>
          <w:rStyle w:val="Appelnotedebasdep"/>
        </w:rPr>
        <w:footnoteRef/>
      </w:r>
      <w:r>
        <w:t xml:space="preserve"> On l’a vérifié par une analyse toutes choses égales d’ailleurs (</w:t>
      </w:r>
      <w:proofErr w:type="spellStart"/>
      <w:r>
        <w:t>Logit</w:t>
      </w:r>
      <w:proofErr w:type="spellEnd"/>
      <w:r>
        <w:t>), où les variables de contrôle sont l’âge, la CSP, la fonction, le statut d’emploi, la taille de l’entreprise, l’appartenance à un syndicat.</w:t>
      </w:r>
    </w:p>
  </w:footnote>
  <w:footnote w:id="5">
    <w:p w:rsidR="00B30780" w:rsidRDefault="00B30780" w:rsidP="005F2ADE">
      <w:pPr>
        <w:pStyle w:val="Notedebasdepage"/>
      </w:pPr>
      <w:r>
        <w:rPr>
          <w:rStyle w:val="Appelnotedebasdep"/>
        </w:rPr>
        <w:footnoteRef/>
      </w:r>
      <w:r>
        <w:t xml:space="preserve"> La nomenclature de secteurs se calque ici sur le </w:t>
      </w:r>
      <w:r w:rsidRPr="005F2ADE">
        <w:t>contour</w:t>
      </w:r>
      <w:r>
        <w:t xml:space="preserve"> des fédérations de la CGT.</w:t>
      </w:r>
    </w:p>
  </w:footnote>
  <w:footnote w:id="6">
    <w:p w:rsidR="00B30780" w:rsidRDefault="00B30780" w:rsidP="00C36E34">
      <w:pPr>
        <w:pStyle w:val="Notedebasdepage"/>
      </w:pPr>
      <w:r>
        <w:rPr>
          <w:rStyle w:val="Appelnotedebasdep"/>
        </w:rPr>
        <w:footnoteRef/>
      </w:r>
      <w:r>
        <w:t xml:space="preserve"> T. </w:t>
      </w:r>
      <w:proofErr w:type="spellStart"/>
      <w:r>
        <w:t>Coutrot</w:t>
      </w:r>
      <w:proofErr w:type="spellEnd"/>
      <w:r>
        <w:t xml:space="preserve">, (2017), </w:t>
      </w:r>
      <w:r w:rsidR="008C5A85">
        <w:t>"</w:t>
      </w:r>
      <w:r>
        <w:t>Insécurité du travail, changements organisationnels et participation des salariés : quel impact sur le risque dépressif</w:t>
      </w:r>
      <w:r w:rsidR="008C5A85">
        <w:t>"</w:t>
      </w:r>
      <w:r>
        <w:t xml:space="preserve"> ?, Documents d’études de la Dares, septembre.</w:t>
      </w:r>
    </w:p>
  </w:footnote>
  <w:footnote w:id="7">
    <w:p w:rsidR="00B30780" w:rsidRDefault="00B30780" w:rsidP="00C36E34">
      <w:pPr>
        <w:pStyle w:val="Notedebasdepage"/>
      </w:pPr>
      <w:r>
        <w:rPr>
          <w:rStyle w:val="Appelnotedebasdep"/>
        </w:rPr>
        <w:footnoteRef/>
      </w:r>
      <w:r>
        <w:t xml:space="preserve"> Cette non-prise en compte du travail réel est pointée y compris par des fédérations patronales, par exemple dans le secteur des </w:t>
      </w:r>
      <w:hyperlink r:id="rId2" w:history="1">
        <w:r w:rsidRPr="008B1001">
          <w:rPr>
            <w:rStyle w:val="Lienhypertexte"/>
          </w:rPr>
          <w:t>aides à domicile</w:t>
        </w:r>
      </w:hyperlink>
      <w:r>
        <w:t xml:space="preserve">, qui parlent des </w:t>
      </w:r>
      <w:r w:rsidRPr="008B1001">
        <w:t>fiche</w:t>
      </w:r>
      <w:r>
        <w:t>s</w:t>
      </w:r>
      <w:r w:rsidRPr="008B1001">
        <w:t xml:space="preserve"> métier</w:t>
      </w:r>
      <w:r>
        <w:t xml:space="preserve"> produites par le Ministère du travail comme d’</w:t>
      </w:r>
      <w:r w:rsidRPr="008B1001">
        <w:t>«un jus d’administration qui ne résiste pas à la réalité du terrain». (</w:t>
      </w:r>
      <w:r w:rsidRPr="005F2ADE">
        <w:rPr>
          <w:i/>
          <w:iCs/>
        </w:rPr>
        <w:t>Le Figaro</w:t>
      </w:r>
      <w:r w:rsidRPr="008B1001">
        <w:t>, p.</w:t>
      </w:r>
      <w:r>
        <w:t> </w:t>
      </w:r>
      <w:r w:rsidRPr="008B1001">
        <w:t>33)</w:t>
      </w:r>
    </w:p>
  </w:footnote>
  <w:footnote w:id="8">
    <w:p w:rsidR="00B30780" w:rsidRDefault="00B30780" w:rsidP="00C36E34">
      <w:pPr>
        <w:pStyle w:val="Notedebasdepage"/>
      </w:pPr>
      <w:r>
        <w:rPr>
          <w:rStyle w:val="Appelnotedebasdep"/>
        </w:rPr>
        <w:footnoteRef/>
      </w:r>
      <w:r>
        <w:t xml:space="preserve"> </w:t>
      </w:r>
      <w:r w:rsidRPr="008C1F9F">
        <w:t xml:space="preserve">Elsa </w:t>
      </w:r>
      <w:proofErr w:type="spellStart"/>
      <w:r w:rsidRPr="008C1F9F">
        <w:t>Cortijo</w:t>
      </w:r>
      <w:proofErr w:type="spellEnd"/>
      <w:r>
        <w:t xml:space="preserve"> &amp; </w:t>
      </w:r>
      <w:proofErr w:type="spellStart"/>
      <w:r>
        <w:t>alii</w:t>
      </w:r>
      <w:proofErr w:type="spellEnd"/>
      <w:r w:rsidRPr="008C1F9F">
        <w:t xml:space="preserve">, </w:t>
      </w:r>
      <w:r>
        <w:t>« </w:t>
      </w:r>
      <w:r w:rsidRPr="008C1F9F">
        <w:t>La pandémie de Covid-19 est étroitement liée à la question de l’environnement</w:t>
      </w:r>
      <w:r>
        <w:t xml:space="preserve"> », </w:t>
      </w:r>
      <w:r w:rsidRPr="005F2ADE">
        <w:rPr>
          <w:i/>
          <w:iCs/>
        </w:rPr>
        <w:t>Le Monde</w:t>
      </w:r>
      <w:r>
        <w:t xml:space="preserve">, </w:t>
      </w:r>
      <w:r w:rsidRPr="008C1F9F">
        <w:t>17 avril 2020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0780" w:rsidRDefault="00B30780"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971"/>
    <w:rsid w:val="0000797A"/>
    <w:rsid w:val="00020C9E"/>
    <w:rsid w:val="00031798"/>
    <w:rsid w:val="000462B1"/>
    <w:rsid w:val="00076CDA"/>
    <w:rsid w:val="000A449F"/>
    <w:rsid w:val="000B2407"/>
    <w:rsid w:val="000C3EA2"/>
    <w:rsid w:val="000E1207"/>
    <w:rsid w:val="000F72B6"/>
    <w:rsid w:val="00100FDE"/>
    <w:rsid w:val="001264AC"/>
    <w:rsid w:val="001A60CD"/>
    <w:rsid w:val="001B22FA"/>
    <w:rsid w:val="001C0661"/>
    <w:rsid w:val="001E233F"/>
    <w:rsid w:val="001E4C4E"/>
    <w:rsid w:val="001F2932"/>
    <w:rsid w:val="00235E33"/>
    <w:rsid w:val="0028766C"/>
    <w:rsid w:val="003253C2"/>
    <w:rsid w:val="003616E4"/>
    <w:rsid w:val="00370594"/>
    <w:rsid w:val="003A3728"/>
    <w:rsid w:val="003B1DDC"/>
    <w:rsid w:val="003B3E7A"/>
    <w:rsid w:val="003E59B2"/>
    <w:rsid w:val="00411810"/>
    <w:rsid w:val="00424A7A"/>
    <w:rsid w:val="00427A80"/>
    <w:rsid w:val="00437286"/>
    <w:rsid w:val="00440B6F"/>
    <w:rsid w:val="00463500"/>
    <w:rsid w:val="00472187"/>
    <w:rsid w:val="00481F8F"/>
    <w:rsid w:val="004D6529"/>
    <w:rsid w:val="004F57E5"/>
    <w:rsid w:val="005069BE"/>
    <w:rsid w:val="005A77EA"/>
    <w:rsid w:val="005C5829"/>
    <w:rsid w:val="005F2ADE"/>
    <w:rsid w:val="00604921"/>
    <w:rsid w:val="00617961"/>
    <w:rsid w:val="00632336"/>
    <w:rsid w:val="0063372A"/>
    <w:rsid w:val="006432B1"/>
    <w:rsid w:val="00681218"/>
    <w:rsid w:val="00685886"/>
    <w:rsid w:val="00686585"/>
    <w:rsid w:val="006E7A74"/>
    <w:rsid w:val="0072515D"/>
    <w:rsid w:val="0073080B"/>
    <w:rsid w:val="00740D4F"/>
    <w:rsid w:val="007701E0"/>
    <w:rsid w:val="007922AF"/>
    <w:rsid w:val="00792FBC"/>
    <w:rsid w:val="007A1268"/>
    <w:rsid w:val="007B5D97"/>
    <w:rsid w:val="007E729E"/>
    <w:rsid w:val="00851C55"/>
    <w:rsid w:val="00865FAE"/>
    <w:rsid w:val="008B1967"/>
    <w:rsid w:val="008C5A85"/>
    <w:rsid w:val="008C7D8A"/>
    <w:rsid w:val="008D57AB"/>
    <w:rsid w:val="008E46DD"/>
    <w:rsid w:val="008E5CFF"/>
    <w:rsid w:val="008F5586"/>
    <w:rsid w:val="009243CE"/>
    <w:rsid w:val="009403BD"/>
    <w:rsid w:val="00953330"/>
    <w:rsid w:val="00961394"/>
    <w:rsid w:val="0098253B"/>
    <w:rsid w:val="009F57ED"/>
    <w:rsid w:val="00A55C33"/>
    <w:rsid w:val="00A8559A"/>
    <w:rsid w:val="00AD258A"/>
    <w:rsid w:val="00AE4248"/>
    <w:rsid w:val="00B05675"/>
    <w:rsid w:val="00B24251"/>
    <w:rsid w:val="00B30780"/>
    <w:rsid w:val="00B83048"/>
    <w:rsid w:val="00B90D39"/>
    <w:rsid w:val="00BB0030"/>
    <w:rsid w:val="00BB1A65"/>
    <w:rsid w:val="00BC76CE"/>
    <w:rsid w:val="00BF0C14"/>
    <w:rsid w:val="00C3557C"/>
    <w:rsid w:val="00C35861"/>
    <w:rsid w:val="00C36E34"/>
    <w:rsid w:val="00C70344"/>
    <w:rsid w:val="00C71D32"/>
    <w:rsid w:val="00C92AF8"/>
    <w:rsid w:val="00CA54CB"/>
    <w:rsid w:val="00CA6A71"/>
    <w:rsid w:val="00CD2835"/>
    <w:rsid w:val="00CE3519"/>
    <w:rsid w:val="00CE415E"/>
    <w:rsid w:val="00D06258"/>
    <w:rsid w:val="00D128B5"/>
    <w:rsid w:val="00D56F2D"/>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D5C35"/>
    <w:rsid w:val="00EE1383"/>
    <w:rsid w:val="00EF7971"/>
    <w:rsid w:val="00F0353B"/>
    <w:rsid w:val="00F049B7"/>
    <w:rsid w:val="00F43C5F"/>
    <w:rsid w:val="00F607AA"/>
    <w:rsid w:val="00F9635A"/>
    <w:rsid w:val="00FB0063"/>
    <w:rsid w:val="00FE16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B722C4-C0D6-EF43-B9DA-67EB4226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Textedebulles">
    <w:name w:val="Balloon Text"/>
    <w:basedOn w:val="Normal"/>
    <w:link w:val="TextedebullesCar"/>
    <w:uiPriority w:val="99"/>
    <w:semiHidden/>
    <w:unhideWhenUsed/>
    <w:rsid w:val="00C36E34"/>
    <w:rPr>
      <w:rFonts w:ascii="Tahoma" w:hAnsi="Tahoma" w:cs="Tahoma"/>
      <w:sz w:val="16"/>
      <w:szCs w:val="16"/>
    </w:rPr>
  </w:style>
  <w:style w:type="character" w:customStyle="1" w:styleId="TextedebullesCar">
    <w:name w:val="Texte de bulles Car"/>
    <w:basedOn w:val="Policepardfaut"/>
    <w:link w:val="Textedebulles"/>
    <w:uiPriority w:val="99"/>
    <w:semiHidden/>
    <w:rsid w:val="00C36E34"/>
    <w:rPr>
      <w:rFonts w:ascii="Tahoma" w:eastAsiaTheme="minorHAnsi" w:hAnsi="Tahoma" w:cs="Tahoma"/>
      <w:sz w:val="16"/>
      <w:szCs w:val="16"/>
      <w:bdr w:val="none" w:sz="0" w:space="0" w:color="auto"/>
      <w:lang w:eastAsia="en-US"/>
    </w:rPr>
  </w:style>
  <w:style w:type="table" w:styleId="Grilledutableau">
    <w:name w:val="Table Grid"/>
    <w:basedOn w:val="TableauNormal"/>
    <w:uiPriority w:val="59"/>
    <w:rsid w:val="00C36E3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C36E3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000000" w:themeColor="text1" w:themeShade="BF"/>
      <w:sz w:val="22"/>
      <w:szCs w:val="22"/>
      <w:bdr w:val="none" w:sz="0" w:space="0" w:color="auto"/>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uttevirale.fr/wp-content/uploads/2020/05/RAPPORT-ENQUETE-UGICT-CGT-ss-embargo-V2.pdf" TargetMode="External"/><Relationship Id="rId13" Type="http://schemas.openxmlformats.org/officeDocument/2006/relationships/hyperlink" Target="https://jean-jaures.org/nos-productions/premiers-de-corvee-et-premiers-de-cordee-quel-avenir-pour-le-travail-deconfine"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lepoint.fr/societe/nos-vies-valent-plus-que-ca-le-malaise-s-accroit-chez-amazon-27-03-2020-2368985_23.php" TargetMode="External"/><Relationship Id="rId17" Type="http://schemas.openxmlformats.org/officeDocument/2006/relationships/hyperlink" Target="https://dares.travail-emploi.gouv.fr/IMG/pdf/de_no_214.pdf"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ance.attac.org/se-mobiliser/que-faire-face-au-coronavirus/article/petition-plus-jamais-ca-signons-pour-le-jour-d-apres"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yperlink" Target="https://www.frustrationmagazine.fr/le-travail-ou-la-vie-contester-la-subordination-pour-stopper-lepidemie/" TargetMode="External"/><Relationship Id="rId19" Type="http://schemas.openxmlformats.org/officeDocument/2006/relationships/hyperlink" Target="https://www.lemonde.fr/idees/article/2020/04/17/la-pandemie-de-covid-19-est-etroitement-liee-a-la-question-de-l-environnement_6036929_3232.html" TargetMode="External"/><Relationship Id="rId4" Type="http://schemas.openxmlformats.org/officeDocument/2006/relationships/settings" Target="settings.xml"/><Relationship Id="rId9" Type="http://schemas.openxmlformats.org/officeDocument/2006/relationships/hyperlink" Target="https://framaforms.org/gestes-barrieres-contre-le-retour-a-la-production-davant-crise-1585567693" TargetMode="External"/><Relationship Id="rId14" Type="http://schemas.openxmlformats.org/officeDocument/2006/relationships/image" Target="media/image1.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lefigaro.fr/social/deconfinement-les-aides-a-domicile-rejettent-leur-fiche-metier-20200506" TargetMode="External"/><Relationship Id="rId1" Type="http://schemas.openxmlformats.org/officeDocument/2006/relationships/hyperlink" Target="https://luttevirale.fr/wp-content/uploads/2020/05/RAPPORT-ENQUETE-UGICT-CGT-ss-embargo-V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uhamyariel/Desktop/vdi%20publie&#769;s/20200515_coutrot.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35EAA4F-0151-4E79-91FE-C9ED976FF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20200515_coutrot.dotx</Template>
  <TotalTime>1</TotalTime>
  <Pages>14</Pages>
  <Words>3882</Words>
  <Characters>21355</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Microsoft Office</dc:creator>
  <cp:lastModifiedBy>Utilisateur Microsoft Office</cp:lastModifiedBy>
  <cp:revision>1</cp:revision>
  <cp:lastPrinted>2020-05-11T07:58:00Z</cp:lastPrinted>
  <dcterms:created xsi:type="dcterms:W3CDTF">2020-05-11T07:55:00Z</dcterms:created>
  <dcterms:modified xsi:type="dcterms:W3CDTF">2020-05-11T07:58:00Z</dcterms:modified>
</cp:coreProperties>
</file>