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9811F4" w:rsidRPr="00A81CB7" w:rsidRDefault="009811F4" w:rsidP="005B3ED9">
      <w:pPr>
        <w:pStyle w:val="VDITitre"/>
      </w:pPr>
      <w:r w:rsidRPr="00A81CB7">
        <w:t>Covid</w:t>
      </w:r>
      <w:r w:rsidR="00DD68CF" w:rsidRPr="00A81CB7">
        <w:t>-</w:t>
      </w:r>
      <w:r w:rsidRPr="00A81CB7">
        <w:t>19, chronique d’une émergence annoncée</w:t>
      </w:r>
    </w:p>
    <w:p w:rsidR="00E75C6B" w:rsidRPr="00A81CB7" w:rsidRDefault="009811F4" w:rsidP="009811F4">
      <w:pPr>
        <w:pStyle w:val="VDIAuteur"/>
      </w:pPr>
      <w:r w:rsidRPr="00A81CB7">
        <w:t xml:space="preserve">Par Philippe </w:t>
      </w:r>
      <w:proofErr w:type="spellStart"/>
      <w:r w:rsidRPr="00A81CB7">
        <w:t>Sansonetti</w:t>
      </w:r>
      <w:proofErr w:type="spellEnd"/>
    </w:p>
    <w:p w:rsidR="00DD68CF" w:rsidRPr="00A81CB7" w:rsidRDefault="00DD68CF" w:rsidP="00DD68CF">
      <w:pPr>
        <w:pStyle w:val="VDIChapo"/>
        <w:rPr>
          <w:lang w:val="fr-FR"/>
        </w:rPr>
      </w:pPr>
      <w:r w:rsidRPr="00A81CB7">
        <w:rPr>
          <w:lang w:val="fr-FR"/>
        </w:rPr>
        <w:t>Qu’est-ce que</w:t>
      </w:r>
      <w:r w:rsidR="001D7590" w:rsidRPr="00A81CB7">
        <w:rPr>
          <w:lang w:val="fr-FR"/>
        </w:rPr>
        <w:t xml:space="preserve"> Covid-19 et</w:t>
      </w:r>
      <w:r w:rsidRPr="00A81CB7">
        <w:rPr>
          <w:lang w:val="fr-FR"/>
        </w:rPr>
        <w:t xml:space="preserve"> le coronavirus ? Quels sont les paramètres, les causes, les effets</w:t>
      </w:r>
      <w:r w:rsidR="001D7590" w:rsidRPr="00A81CB7">
        <w:rPr>
          <w:lang w:val="fr-FR"/>
        </w:rPr>
        <w:t xml:space="preserve"> de cette maladie</w:t>
      </w:r>
      <w:r w:rsidRPr="00A81CB7">
        <w:rPr>
          <w:lang w:val="fr-FR"/>
        </w:rPr>
        <w:t xml:space="preserve"> ? Quelles perspectives à court et à long terme ? </w:t>
      </w:r>
      <w:r w:rsidR="001D7590" w:rsidRPr="00A81CB7">
        <w:rPr>
          <w:lang w:val="fr-FR"/>
        </w:rPr>
        <w:t>S</w:t>
      </w:r>
      <w:r w:rsidRPr="00A81CB7">
        <w:rPr>
          <w:lang w:val="fr-FR"/>
        </w:rPr>
        <w:t>pécialiste des maladies infectieuses</w:t>
      </w:r>
      <w:r w:rsidR="00A81CB7">
        <w:rPr>
          <w:lang w:val="fr-FR"/>
        </w:rPr>
        <w:t>,</w:t>
      </w:r>
      <w:r w:rsidRPr="00A81CB7">
        <w:rPr>
          <w:lang w:val="fr-FR"/>
        </w:rPr>
        <w:t xml:space="preserve"> Philippe </w:t>
      </w:r>
      <w:proofErr w:type="spellStart"/>
      <w:r w:rsidRPr="00A81CB7">
        <w:rPr>
          <w:lang w:val="fr-FR"/>
        </w:rPr>
        <w:t>Sansonetti</w:t>
      </w:r>
      <w:proofErr w:type="spellEnd"/>
      <w:r w:rsidRPr="00A81CB7">
        <w:rPr>
          <w:lang w:val="fr-FR"/>
        </w:rPr>
        <w:t xml:space="preserve"> </w:t>
      </w:r>
      <w:r w:rsidR="00BE79B1" w:rsidRPr="00A81CB7">
        <w:rPr>
          <w:lang w:val="fr-FR"/>
        </w:rPr>
        <w:t>explique pourquoi le sort de l’épidémie est entre nos mains</w:t>
      </w:r>
      <w:r w:rsidRPr="00A81CB7">
        <w:rPr>
          <w:lang w:val="fr-FR"/>
        </w:rPr>
        <w:t>.</w:t>
      </w:r>
    </w:p>
    <w:p w:rsidR="009811F4" w:rsidRPr="00A81CB7" w:rsidRDefault="009811F4" w:rsidP="009811F4">
      <w:pPr>
        <w:pStyle w:val="VDIEpigraphe"/>
      </w:pPr>
      <w:r w:rsidRPr="00A81CB7">
        <w:t xml:space="preserve">On croit difficilement aux fléaux lorsqu’ils vous tombent sur la tête. </w:t>
      </w:r>
    </w:p>
    <w:p w:rsidR="00E75C6B" w:rsidRPr="00A81CB7" w:rsidRDefault="009811F4" w:rsidP="009811F4">
      <w:pPr>
        <w:pStyle w:val="VDIEpigraphe"/>
      </w:pPr>
      <w:r w:rsidRPr="00A81CB7">
        <w:rPr>
          <w:i w:val="0"/>
          <w:iCs w:val="0"/>
        </w:rPr>
        <w:t>Albert Camus,</w:t>
      </w:r>
      <w:r w:rsidRPr="00A81CB7">
        <w:t xml:space="preserve"> La peste</w:t>
      </w:r>
    </w:p>
    <w:p w:rsidR="009811F4" w:rsidRPr="00A81CB7" w:rsidRDefault="009811F4" w:rsidP="009811F4">
      <w:pPr>
        <w:pStyle w:val="VDIEpigraphe"/>
      </w:pPr>
    </w:p>
    <w:p w:rsidR="009811F4" w:rsidRPr="00A81CB7" w:rsidRDefault="009811F4" w:rsidP="009811F4">
      <w:pPr>
        <w:pStyle w:val="Corps"/>
      </w:pPr>
      <w:r w:rsidRPr="00A81CB7">
        <w:t>Covid</w:t>
      </w:r>
      <w:r w:rsidR="00DD68CF" w:rsidRPr="00A81CB7">
        <w:t>-</w:t>
      </w:r>
      <w:r w:rsidRPr="00A81CB7">
        <w:t>19 est un fléau ; il est urgent et vital pour notre société de s’en convaincre.</w:t>
      </w:r>
      <w:r w:rsidR="00A16E30" w:rsidRPr="00A81CB7">
        <w:t xml:space="preserve"> Il n’est pas trop tard, mais le temps presse. </w:t>
      </w:r>
    </w:p>
    <w:p w:rsidR="00A16E30" w:rsidRPr="00A81CB7" w:rsidRDefault="00A16E30" w:rsidP="009811F4">
      <w:pPr>
        <w:pStyle w:val="Corps"/>
      </w:pPr>
      <w:r w:rsidRPr="00A81CB7">
        <w:t>C’est la troisième émergence d’un coronavirus en moins de vingt ans. Il y a eu le SRAS en 2003, le MERS en 2012, et maintenant le C</w:t>
      </w:r>
      <w:r w:rsidR="00DD68CF" w:rsidRPr="00A81CB7">
        <w:t>ovid-</w:t>
      </w:r>
      <w:r w:rsidRPr="00A81CB7">
        <w:t xml:space="preserve">19. </w:t>
      </w:r>
      <w:r w:rsidR="003A41D1" w:rsidRPr="00A81CB7">
        <w:t>À</w:t>
      </w:r>
      <w:r w:rsidRPr="00A81CB7">
        <w:t xml:space="preserve"> chacun de ces épisodes, on s’est inquiété, puis rassuré, et pas grand-chose n’est arrivé ensuite pour prévoir et anticiper, en termes de thérapeutique et de vaccin. </w:t>
      </w:r>
      <w:r w:rsidR="003A41D1" w:rsidRPr="00A81CB7">
        <w:t>Aujourd’hui, e</w:t>
      </w:r>
      <w:r w:rsidRPr="00A81CB7">
        <w:t>n l’absence de traitement et de vaccin, l’évolution de cette épidémie est entre nos mains.</w:t>
      </w:r>
    </w:p>
    <w:p w:rsidR="00A16E30" w:rsidRPr="00A81CB7" w:rsidRDefault="00A16E30" w:rsidP="009811F4">
      <w:pPr>
        <w:pStyle w:val="Corps"/>
      </w:pPr>
      <w:r w:rsidRPr="00A81CB7">
        <w:t>Charles Nicolle (1866-1936), qui fut professeur au Collège de France</w:t>
      </w:r>
      <w:r w:rsidR="003A323D" w:rsidRPr="00A81CB7">
        <w:t xml:space="preserve"> et directeur de l’Institut Pasteur de Tunis</w:t>
      </w:r>
      <w:r w:rsidRPr="00A81CB7">
        <w:t xml:space="preserve">, écrivait dans </w:t>
      </w:r>
      <w:r w:rsidRPr="00A81CB7">
        <w:rPr>
          <w:i/>
          <w:iCs/>
        </w:rPr>
        <w:t>Destin des maladies infectieuses</w:t>
      </w:r>
      <w:r w:rsidRPr="00A81CB7">
        <w:t xml:space="preserve"> (1933) : </w:t>
      </w:r>
    </w:p>
    <w:p w:rsidR="003A41D1" w:rsidRPr="00A81CB7" w:rsidRDefault="00A16E30" w:rsidP="003A41D1">
      <w:pPr>
        <w:pStyle w:val="VDICitation"/>
        <w:rPr>
          <w:rFonts w:ascii="Times New Roman" w:eastAsia="Times New Roman" w:hAnsi="Times New Roman" w:cs="Times New Roman"/>
          <w:strike/>
          <w:sz w:val="24"/>
          <w:szCs w:val="24"/>
        </w:rPr>
      </w:pPr>
      <w:r w:rsidRPr="00A81CB7">
        <w:t xml:space="preserve">Il y aura </w:t>
      </w:r>
      <w:r w:rsidR="003A41D1" w:rsidRPr="00A81CB7">
        <w:t>donc</w:t>
      </w:r>
      <w:r w:rsidRPr="00A81CB7">
        <w:t xml:space="preserve"> des maladies nouvelles. C’est un fait fatal. </w:t>
      </w:r>
      <w:r w:rsidR="003A41D1" w:rsidRPr="00A81CB7">
        <w:t xml:space="preserve">Un autre fait, aussi fatal, est que nous ne saurons jamais les dépister dès leur origine. </w:t>
      </w:r>
    </w:p>
    <w:p w:rsidR="003A41D1" w:rsidRPr="00A81CB7" w:rsidRDefault="003A41D1" w:rsidP="00A16E30">
      <w:pPr>
        <w:pStyle w:val="VDICitation"/>
        <w:rPr>
          <w:shd w:val="clear" w:color="auto" w:fill="FFFFFF"/>
        </w:rPr>
      </w:pPr>
    </w:p>
    <w:p w:rsidR="003A41D1" w:rsidRPr="00A81CB7" w:rsidRDefault="00A16E30" w:rsidP="00A81CB7">
      <w:pPr>
        <w:pStyle w:val="VDICitation"/>
        <w:rPr>
          <w:shd w:val="clear" w:color="auto" w:fill="FFFFFF"/>
        </w:rPr>
      </w:pPr>
      <w:r w:rsidRPr="00A81CB7">
        <w:rPr>
          <w:shd w:val="clear" w:color="auto" w:fill="FFFFFF"/>
        </w:rPr>
        <w:lastRenderedPageBreak/>
        <w:t>La connaissance des maladies infectieuses enseigne aux hommes qu’ils sont frères et solidaires. Nous sommes frères parce que le même danger nous menace, solidaires parce que la contagion nous vient le plus souvent de nos semblables.</w:t>
      </w:r>
      <w:r w:rsidR="003A41D1" w:rsidRPr="00A81CB7">
        <w:rPr>
          <w:shd w:val="clear" w:color="auto" w:fill="FFFFFF"/>
        </w:rPr>
        <w:t xml:space="preserve"> Nous sommes aussi, à ce point de vue, quels que soient nos sentiments vis-à-vis d’eux, solidaires des animaux, surtout des bêtes domestiques.</w:t>
      </w:r>
    </w:p>
    <w:p w:rsidR="003A323D" w:rsidRPr="00A81CB7" w:rsidRDefault="003A323D" w:rsidP="003A323D">
      <w:pPr>
        <w:pStyle w:val="Corps"/>
        <w:ind w:firstLine="0"/>
      </w:pPr>
      <w:r w:rsidRPr="00A81CB7">
        <w:t>C’était une anticipation de tous les phénomènes d’émergence qui allaient survenir au XXe et maintenant au XX</w:t>
      </w:r>
      <w:r w:rsidR="003A41D1" w:rsidRPr="00A81CB7">
        <w:t>Ie siècle.</w:t>
      </w:r>
    </w:p>
    <w:p w:rsidR="003A41D1" w:rsidRPr="00A81CB7" w:rsidRDefault="003A41D1" w:rsidP="003A41D1">
      <w:pPr>
        <w:pStyle w:val="VDIIntertitre"/>
      </w:pPr>
      <w:r w:rsidRPr="00A81CB7">
        <w:t>Qu’est-ce que le coronavirus ?</w:t>
      </w:r>
    </w:p>
    <w:p w:rsidR="003A41D1" w:rsidRPr="00A81CB7" w:rsidRDefault="002A60AE" w:rsidP="002A60AE">
      <w:pPr>
        <w:pStyle w:val="Corps"/>
      </w:pPr>
      <w:r w:rsidRPr="00A81CB7">
        <w:t xml:space="preserve">Les coronavirus sont une immense famille de virus, qui sont des virus à ARN (acide ribonucléique), </w:t>
      </w:r>
      <w:r w:rsidR="001D7590" w:rsidRPr="00A81CB7">
        <w:t>à</w:t>
      </w:r>
      <w:r w:rsidRPr="00A81CB7">
        <w:t xml:space="preserve"> simple brin « positifs », ce qui signifie que cet ARN est traduit directement en protéines qui forment à la fois la structure et toute l’ingénierie de r</w:t>
      </w:r>
      <w:r w:rsidR="00DD68CF" w:rsidRPr="00A81CB7">
        <w:t>é</w:t>
      </w:r>
      <w:r w:rsidRPr="00A81CB7">
        <w:t>plication et de multiplication de ce virus.</w:t>
      </w:r>
      <w:r w:rsidR="00AF76C8" w:rsidRPr="00A81CB7">
        <w:t xml:space="preserve"> C’est une très grande famille, </w:t>
      </w:r>
      <w:r w:rsidR="001D7590" w:rsidRPr="00A81CB7">
        <w:t xml:space="preserve">avec </w:t>
      </w:r>
      <w:r w:rsidR="00AF76C8" w:rsidRPr="00A81CB7">
        <w:t>laquelle nous vivons en permanence, puisque les Alpha-coronavirus sont présents chez les mammifères</w:t>
      </w:r>
      <w:r w:rsidR="00A81CB7" w:rsidRPr="00A81CB7">
        <w:t>,</w:t>
      </w:r>
      <w:r w:rsidR="001D7590" w:rsidRPr="00A81CB7">
        <w:t xml:space="preserve"> dont l’homme, </w:t>
      </w:r>
      <w:r w:rsidR="00AF76C8" w:rsidRPr="00A81CB7">
        <w:t xml:space="preserve">c’est une cause chez les enfants en particulier de maladies respiratoires </w:t>
      </w:r>
      <w:r w:rsidR="0076630A" w:rsidRPr="00A81CB7">
        <w:t xml:space="preserve">et intestinales </w:t>
      </w:r>
      <w:r w:rsidR="00AF76C8" w:rsidRPr="00A81CB7">
        <w:t xml:space="preserve">bénignes : </w:t>
      </w:r>
      <w:r w:rsidR="0076630A" w:rsidRPr="00A81CB7">
        <w:t xml:space="preserve">de ce point de vue, il n’y a ici </w:t>
      </w:r>
      <w:r w:rsidR="00AF76C8" w:rsidRPr="00A81CB7">
        <w:t>rien de nouveau en matière d’étiologie de ce type de maladie. Le problème est que d’autre</w:t>
      </w:r>
      <w:r w:rsidR="0076630A" w:rsidRPr="00A81CB7">
        <w:t>s</w:t>
      </w:r>
      <w:r w:rsidR="00AF76C8" w:rsidRPr="00A81CB7">
        <w:t xml:space="preserve"> coronavirus de cette famille, les Bêta-coronavirus, sont plutôt adaptés aux mammifères, en particulier à la chauve-souris qui</w:t>
      </w:r>
      <w:r w:rsidR="001D7590" w:rsidRPr="00A81CB7">
        <w:t xml:space="preserve"> en</w:t>
      </w:r>
      <w:r w:rsidR="00AF76C8" w:rsidRPr="00A81CB7">
        <w:t xml:space="preserve"> est le réservoir </w:t>
      </w:r>
      <w:r w:rsidR="001D7590" w:rsidRPr="00A81CB7">
        <w:t xml:space="preserve">primaire, </w:t>
      </w:r>
      <w:r w:rsidR="0076630A" w:rsidRPr="00A81CB7">
        <w:t>mais</w:t>
      </w:r>
      <w:r w:rsidR="00AF76C8" w:rsidRPr="00A81CB7">
        <w:t xml:space="preserve"> assez peu adaptés à l’homme ; ce qui fait que lorsqu’ils passent chez l’homme, on peut voir des collisions et des dégâts, </w:t>
      </w:r>
      <w:r w:rsidR="00DD68CF" w:rsidRPr="00A81CB7">
        <w:t>liés</w:t>
      </w:r>
      <w:r w:rsidR="00AF76C8" w:rsidRPr="00A81CB7">
        <w:t xml:space="preserve"> à cette rencontre entre un micro-organisme et un hôte qui ne sont pas adaptés l’un à l’autre. D’autres membres de cette famille, les Gamma et Delta-coron</w:t>
      </w:r>
      <w:r w:rsidR="00A81CB7">
        <w:t>a</w:t>
      </w:r>
      <w:r w:rsidR="00AF76C8" w:rsidRPr="00A81CB7">
        <w:t>virus</w:t>
      </w:r>
      <w:r w:rsidR="004C6944">
        <w:t>,</w:t>
      </w:r>
      <w:r w:rsidR="00AF76C8" w:rsidRPr="00A81CB7">
        <w:t xml:space="preserve"> sont </w:t>
      </w:r>
      <w:r w:rsidR="00760AF2" w:rsidRPr="00A81CB7">
        <w:t xml:space="preserve">présents </w:t>
      </w:r>
      <w:r w:rsidR="00AF76C8" w:rsidRPr="00A81CB7">
        <w:t xml:space="preserve">chez les oiseaux et les poissons, et </w:t>
      </w:r>
      <w:r w:rsidR="00432203" w:rsidRPr="00A81CB7">
        <w:t>pour l’instant</w:t>
      </w:r>
      <w:r w:rsidR="00AF76C8" w:rsidRPr="00A81CB7">
        <w:t xml:space="preserve"> en tout cas ne nous ont pas concernés</w:t>
      </w:r>
      <w:r w:rsidR="00DD68CF" w:rsidRPr="00A81CB7">
        <w:t xml:space="preserve"> en matière d’émergence</w:t>
      </w:r>
      <w:r w:rsidR="00AF76C8" w:rsidRPr="00A81CB7">
        <w:t>.</w:t>
      </w:r>
    </w:p>
    <w:p w:rsidR="00DD68CF" w:rsidRPr="00A81CB7" w:rsidRDefault="00DD68CF" w:rsidP="00DD68CF">
      <w:pPr>
        <w:pStyle w:val="VDIIntertitre"/>
      </w:pPr>
      <w:r w:rsidRPr="00A81CB7">
        <w:t>L’identification du virus</w:t>
      </w:r>
    </w:p>
    <w:p w:rsidR="00A21327" w:rsidRPr="00A81CB7" w:rsidRDefault="00432203" w:rsidP="002A60AE">
      <w:pPr>
        <w:pStyle w:val="Corps"/>
      </w:pPr>
      <w:r w:rsidRPr="00A81CB7">
        <w:t>Nous devons aussi relever l</w:t>
      </w:r>
      <w:r w:rsidR="00A21327" w:rsidRPr="00A81CB7">
        <w:t xml:space="preserve">es aspects positifs dans </w:t>
      </w:r>
      <w:r w:rsidRPr="00A81CB7">
        <w:t>ce qui se passe aujourd’hui</w:t>
      </w:r>
      <w:r w:rsidR="00A21327" w:rsidRPr="00A81CB7">
        <w:t xml:space="preserve">, </w:t>
      </w:r>
      <w:r w:rsidRPr="00A81CB7">
        <w:t xml:space="preserve">aspects </w:t>
      </w:r>
      <w:r w:rsidR="00A21327" w:rsidRPr="00A81CB7">
        <w:t>qui par moments passent au second plan</w:t>
      </w:r>
      <w:r w:rsidRPr="00A81CB7">
        <w:t>. Le premier d’entre eux, c’est</w:t>
      </w:r>
      <w:r w:rsidR="00A21327" w:rsidRPr="00A81CB7">
        <w:t xml:space="preserve"> la </w:t>
      </w:r>
      <w:r w:rsidR="00A21327" w:rsidRPr="00A81CB7">
        <w:rPr>
          <w:b/>
          <w:bCs/>
        </w:rPr>
        <w:t xml:space="preserve">rapidité très inhabituelle </w:t>
      </w:r>
      <w:r w:rsidR="00A21327" w:rsidRPr="00EF677F">
        <w:rPr>
          <w:b/>
          <w:bCs/>
        </w:rPr>
        <w:t>avec laquelle cette épidémie a été initialement détectée</w:t>
      </w:r>
      <w:r w:rsidR="00A21327" w:rsidRPr="00A81CB7">
        <w:t xml:space="preserve"> dans la ville de Wuhan en Chine, dès que les médecins ont noté ces cas </w:t>
      </w:r>
      <w:r w:rsidR="0076630A" w:rsidRPr="00A81CB7">
        <w:t xml:space="preserve">bizarres </w:t>
      </w:r>
      <w:r w:rsidR="00A21327" w:rsidRPr="00A81CB7">
        <w:t>de pneumopathie</w:t>
      </w:r>
      <w:r w:rsidR="0076630A" w:rsidRPr="00A81CB7">
        <w:t>, dont certains déjà graves</w:t>
      </w:r>
      <w:r w:rsidR="00A21327" w:rsidRPr="00A81CB7">
        <w:t>. Le diagnostic qui</w:t>
      </w:r>
      <w:r w:rsidR="004A1D3C" w:rsidRPr="00A81CB7">
        <w:t>,</w:t>
      </w:r>
      <w:r w:rsidR="00A21327" w:rsidRPr="00A81CB7">
        <w:t xml:space="preserve"> il y a encore dix ou vingt ans, </w:t>
      </w:r>
      <w:r w:rsidR="00DD68CF" w:rsidRPr="00A81CB7">
        <w:t xml:space="preserve">aurait pris </w:t>
      </w:r>
      <w:r w:rsidR="00A21327" w:rsidRPr="00A81CB7">
        <w:t xml:space="preserve">des semaines, voire des mois parce qu’il fallait isoler le virus et l’identifier, </w:t>
      </w:r>
      <w:r w:rsidR="00587E8C" w:rsidRPr="00A81CB7">
        <w:t xml:space="preserve">a été </w:t>
      </w:r>
      <w:r w:rsidR="003E3860" w:rsidRPr="00A81CB7">
        <w:t xml:space="preserve">établi </w:t>
      </w:r>
      <w:r w:rsidR="0076630A" w:rsidRPr="00A81CB7">
        <w:t>par des méthodes moléculaires en quelques jours sinon en quelques heures, grâce au progrès du séquençage profond dit de nouvelle génération, et de la bio-informatique qui a permis d’identifier tout de suite cet ARN étranger dans les échantillons de</w:t>
      </w:r>
      <w:r w:rsidR="00DD68CF" w:rsidRPr="00A81CB7">
        <w:t xml:space="preserve"> ce</w:t>
      </w:r>
      <w:r w:rsidR="0076630A" w:rsidRPr="00A81CB7">
        <w:t xml:space="preserve">s individus infectés, et de développer en temps réel le système d’amplification spécifique de ces virus, de manière à produire très rapidement un diagnostic et </w:t>
      </w:r>
      <w:r w:rsidR="003E3860" w:rsidRPr="00A81CB7">
        <w:t xml:space="preserve">d’initier </w:t>
      </w:r>
      <w:r w:rsidR="0076630A" w:rsidRPr="00A81CB7">
        <w:t>les études épidémiologiques.</w:t>
      </w:r>
      <w:r w:rsidR="004A1D3C" w:rsidRPr="00A81CB7">
        <w:t xml:space="preserve"> </w:t>
      </w:r>
      <w:r w:rsidR="00DD68CF" w:rsidRPr="00A81CB7">
        <w:t>C’est à</w:t>
      </w:r>
      <w:r w:rsidR="004A1D3C" w:rsidRPr="00A81CB7">
        <w:t xml:space="preserve"> mettre en regard avec les mois ou les années qui </w:t>
      </w:r>
      <w:r w:rsidR="004A1D3C" w:rsidRPr="00A81CB7">
        <w:lastRenderedPageBreak/>
        <w:t xml:space="preserve">furent nécessaires pour identifier le virus du sida il y a trente ans, quand il a fallu passer par des méthodes classiques de virologie, qui consistent à </w:t>
      </w:r>
      <w:r w:rsidR="00A01CA1" w:rsidRPr="00A81CB7">
        <w:t>cultiver</w:t>
      </w:r>
      <w:r w:rsidR="004A1D3C" w:rsidRPr="00A81CB7">
        <w:t xml:space="preserve"> le virus. Le diagnostic moléculaire a révolutionné la situation, et malgré les retards initiaux à prendre conscience et à communiquer sur cette épidémie, on peut rendre hommage aux médecins et </w:t>
      </w:r>
      <w:r w:rsidR="00DD68CF" w:rsidRPr="00A81CB7">
        <w:t>biologistes</w:t>
      </w:r>
      <w:r w:rsidR="004A1D3C" w:rsidRPr="00A81CB7">
        <w:t xml:space="preserve"> chinois qui </w:t>
      </w:r>
      <w:r w:rsidR="00DD68CF" w:rsidRPr="00A81CB7">
        <w:t>ont réussi</w:t>
      </w:r>
      <w:r w:rsidR="004A1D3C" w:rsidRPr="00A81CB7">
        <w:t xml:space="preserve"> à identifier le virus très rapidement.</w:t>
      </w:r>
    </w:p>
    <w:p w:rsidR="00A01CA1" w:rsidRPr="00A81CB7" w:rsidRDefault="00A01CA1" w:rsidP="00A01CA1">
      <w:pPr>
        <w:pStyle w:val="VDIIntertitre"/>
      </w:pPr>
      <w:r w:rsidRPr="00A81CB7">
        <w:t>L’extension pandémique du virus</w:t>
      </w:r>
    </w:p>
    <w:p w:rsidR="00A01CA1" w:rsidRPr="00A81CB7" w:rsidRDefault="00B21A6B" w:rsidP="00A01CA1">
      <w:pPr>
        <w:pStyle w:val="Corps"/>
      </w:pPr>
      <w:r w:rsidRPr="00A81CB7">
        <w:t xml:space="preserve">On est passé rapidement des « clusters » à une situation épidémique sur l’ensemble du pays : le problème n’est plus </w:t>
      </w:r>
      <w:r w:rsidR="004D2D5D" w:rsidRPr="00A81CB7">
        <w:t>le</w:t>
      </w:r>
      <w:r w:rsidRPr="00A81CB7">
        <w:t xml:space="preserve"> blocage des frontières ou d’autres idées archaïques. Les frontières sont aux portes de notre appartement. </w:t>
      </w:r>
      <w:r w:rsidR="00A01CA1" w:rsidRPr="00A81CB7">
        <w:t xml:space="preserve">La carte de l’extension des foyers actifs de la pandémie montre une sorte de ceinture qui correspond aux latitudes de nos régions européennes </w:t>
      </w:r>
      <w:r w:rsidRPr="00A81CB7">
        <w:t>(</w:t>
      </w:r>
      <w:r w:rsidR="00A01CA1" w:rsidRPr="00A81CB7">
        <w:t xml:space="preserve">et </w:t>
      </w:r>
      <w:r w:rsidRPr="00A81CB7">
        <w:t>des</w:t>
      </w:r>
      <w:r w:rsidR="00A01CA1" w:rsidRPr="00A81CB7">
        <w:t xml:space="preserve"> régions correspondantes de l’hémisphère sud</w:t>
      </w:r>
      <w:r w:rsidRPr="00A81CB7">
        <w:t>, par exemple en Australie)</w:t>
      </w:r>
      <w:r w:rsidR="00A01CA1" w:rsidRPr="00A81CB7">
        <w:t>, et pour l’instant assez peu de cas dans les pays du Sud, dans les zones intertropicales. Certains attribuent cet effet au climat ; on aimerait</w:t>
      </w:r>
      <w:r w:rsidR="004D2D5D" w:rsidRPr="00A81CB7">
        <w:t xml:space="preserve"> que ce soit le cas</w:t>
      </w:r>
      <w:r w:rsidR="00A01CA1" w:rsidRPr="00A81CB7">
        <w:t xml:space="preserve">, car cela </w:t>
      </w:r>
      <w:r w:rsidR="004D2D5D" w:rsidRPr="00A81CB7">
        <w:t>pourrait signifier</w:t>
      </w:r>
      <w:r w:rsidR="00A01CA1" w:rsidRPr="00A81CB7">
        <w:t xml:space="preserve"> qu’avec </w:t>
      </w:r>
      <w:r w:rsidR="004D2D5D" w:rsidRPr="00A81CB7">
        <w:t>« </w:t>
      </w:r>
      <w:r w:rsidR="00A01CA1" w:rsidRPr="00A81CB7">
        <w:t xml:space="preserve">le réchauffement </w:t>
      </w:r>
      <w:r w:rsidR="00A718E8" w:rsidRPr="00A81CB7">
        <w:t>de la température au printemps</w:t>
      </w:r>
      <w:r w:rsidR="00A81CB7" w:rsidRPr="00A81CB7">
        <w:t xml:space="preserve"> </w:t>
      </w:r>
      <w:r w:rsidR="004D2D5D" w:rsidRPr="00A81CB7">
        <w:t>»</w:t>
      </w:r>
      <w:r w:rsidR="00A01CA1" w:rsidRPr="00A81CB7">
        <w:t xml:space="preserve">, comme le dit D. </w:t>
      </w:r>
      <w:proofErr w:type="spellStart"/>
      <w:r w:rsidR="00A01CA1" w:rsidRPr="00A81CB7">
        <w:t>Trump</w:t>
      </w:r>
      <w:proofErr w:type="spellEnd"/>
      <w:r w:rsidR="00A01CA1" w:rsidRPr="00A81CB7">
        <w:t>, les choses peuvent s’arranger </w:t>
      </w:r>
      <w:r w:rsidR="004D2D5D" w:rsidRPr="00A81CB7">
        <w:t>–</w:t>
      </w:r>
      <w:r w:rsidRPr="00A81CB7">
        <w:t xml:space="preserve"> </w:t>
      </w:r>
      <w:r w:rsidR="004D2D5D" w:rsidRPr="00A81CB7">
        <w:t xml:space="preserve">mais </w:t>
      </w:r>
      <w:r w:rsidRPr="00A81CB7">
        <w:t>ce</w:t>
      </w:r>
      <w:r w:rsidR="00A01CA1" w:rsidRPr="00A81CB7">
        <w:t xml:space="preserve"> n’est pas une base scientifique solide. Il y a néanmoins probablement d’autres raisons, qui ne sont pas encore claires</w:t>
      </w:r>
      <w:r w:rsidRPr="00A81CB7">
        <w:t>, j’y reviendrai</w:t>
      </w:r>
      <w:r w:rsidR="00A01CA1" w:rsidRPr="00A81CB7">
        <w:t xml:space="preserve">. </w:t>
      </w:r>
    </w:p>
    <w:p w:rsidR="00A01CA1" w:rsidRPr="00A81CB7" w:rsidRDefault="00A01CA1" w:rsidP="00A01CA1">
      <w:pPr>
        <w:pStyle w:val="Corps"/>
      </w:pPr>
      <w:r w:rsidRPr="00A81CB7">
        <w:t xml:space="preserve">C’est donc </w:t>
      </w:r>
      <w:r w:rsidR="00B21A6B" w:rsidRPr="00A81CB7">
        <w:t xml:space="preserve">bien </w:t>
      </w:r>
      <w:r w:rsidRPr="00A81CB7">
        <w:t>une pandémie : on n’en est plus à la recherche du cas zéro et à la reconnaissance des chaînes de transmission.</w:t>
      </w:r>
    </w:p>
    <w:p w:rsidR="00A01CA1" w:rsidRPr="00A81CB7" w:rsidRDefault="00A01CA1" w:rsidP="00A01CA1">
      <w:pPr>
        <w:pStyle w:val="VDIIntertitre"/>
      </w:pPr>
      <w:r w:rsidRPr="00A81CB7">
        <w:t>Les paramètres de l’épidémie</w:t>
      </w:r>
    </w:p>
    <w:p w:rsidR="00ED1D2A" w:rsidRPr="00A81CB7" w:rsidRDefault="00A01CA1" w:rsidP="00ED1D2A">
      <w:pPr>
        <w:pStyle w:val="Corps"/>
      </w:pPr>
      <w:r w:rsidRPr="00A81CB7">
        <w:t>Quels en sont les paramètres ?</w:t>
      </w:r>
      <w:r w:rsidR="00ED1D2A" w:rsidRPr="00A81CB7">
        <w:t xml:space="preserve"> Le </w:t>
      </w:r>
      <w:r w:rsidR="00ED1D2A" w:rsidRPr="00A81CB7">
        <w:rPr>
          <w:b/>
          <w:bCs/>
        </w:rPr>
        <w:t>R</w:t>
      </w:r>
      <w:r w:rsidR="00ED1D2A" w:rsidRPr="00A81CB7">
        <w:rPr>
          <w:b/>
          <w:bCs/>
          <w:vertAlign w:val="subscript"/>
        </w:rPr>
        <w:t>0</w:t>
      </w:r>
      <w:r w:rsidR="00ED1D2A" w:rsidRPr="00A81CB7">
        <w:rPr>
          <w:vertAlign w:val="subscript"/>
        </w:rPr>
        <w:t xml:space="preserve"> </w:t>
      </w:r>
      <w:r w:rsidR="00ED1D2A" w:rsidRPr="00A81CB7">
        <w:rPr>
          <w:b/>
          <w:bCs/>
        </w:rPr>
        <w:t>(</w:t>
      </w:r>
      <w:r w:rsidR="00ED1D2A" w:rsidRPr="00EF677F">
        <w:rPr>
          <w:b/>
          <w:bCs/>
        </w:rPr>
        <w:t>t</w:t>
      </w:r>
      <w:r w:rsidR="00ED1D2A" w:rsidRPr="00A81CB7">
        <w:rPr>
          <w:b/>
          <w:bCs/>
        </w:rPr>
        <w:t xml:space="preserve">aux de reproduction de base), </w:t>
      </w:r>
      <w:r w:rsidR="00ED1D2A" w:rsidRPr="00A81CB7">
        <w:t>c’est le</w:t>
      </w:r>
      <w:r w:rsidR="00ED1D2A" w:rsidRPr="00A81CB7">
        <w:rPr>
          <w:b/>
          <w:bCs/>
        </w:rPr>
        <w:t xml:space="preserve"> </w:t>
      </w:r>
      <w:r w:rsidR="00ED1D2A" w:rsidRPr="00A81CB7">
        <w:t>nombre moyen d’infections secondaires produites lorsqu’un individu infecté est introduit dans une population où l’ensemble des individus sont sensibles. Si le R</w:t>
      </w:r>
      <w:r w:rsidR="00ED1D2A" w:rsidRPr="00A81CB7">
        <w:rPr>
          <w:vertAlign w:val="subscript"/>
        </w:rPr>
        <w:t xml:space="preserve">0 </w:t>
      </w:r>
      <w:r w:rsidR="00ED1D2A" w:rsidRPr="00A81CB7">
        <w:t>est inférieur à 1, il n’y a pas de situation épidémique ; dès qu’il est supérieur</w:t>
      </w:r>
      <w:r w:rsidR="00B21A6B" w:rsidRPr="00A81CB7">
        <w:t xml:space="preserve"> à 1</w:t>
      </w:r>
      <w:r w:rsidR="00ED1D2A" w:rsidRPr="00A81CB7">
        <w:t>, il y a épidémie. Dans le cas de Covid</w:t>
      </w:r>
      <w:r w:rsidR="006148A5">
        <w:t>-</w:t>
      </w:r>
      <w:r w:rsidR="00ED1D2A" w:rsidRPr="00A81CB7">
        <w:t>19, ce nombre</w:t>
      </w:r>
      <w:r w:rsidR="00ED1D2A" w:rsidRPr="00A81CB7">
        <w:rPr>
          <w:b/>
          <w:bCs/>
        </w:rPr>
        <w:t xml:space="preserve"> </w:t>
      </w:r>
      <w:r w:rsidR="00ED1D2A" w:rsidRPr="00A81CB7">
        <w:t>se situe entre 2 et 3. C’est donc bien une situation épidémique typique. Pour la grippe espagnole de 1918-1919, le R</w:t>
      </w:r>
      <w:r w:rsidR="00ED1D2A" w:rsidRPr="00A81CB7">
        <w:rPr>
          <w:vertAlign w:val="subscript"/>
        </w:rPr>
        <w:t xml:space="preserve">0 </w:t>
      </w:r>
      <w:r w:rsidR="00ED1D2A" w:rsidRPr="00A81CB7">
        <w:t>était de 2, 3 ; la tuberculose, c’est 10</w:t>
      </w:r>
      <w:r w:rsidR="003A7F30" w:rsidRPr="00A81CB7">
        <w:t xml:space="preserve">, donc </w:t>
      </w:r>
      <w:r w:rsidR="00ED1D2A" w:rsidRPr="00A81CB7">
        <w:t>extrêmement contagieux ; la rougeole, de 12 à 18.</w:t>
      </w:r>
    </w:p>
    <w:p w:rsidR="00ED1D2A" w:rsidRPr="00A81CB7" w:rsidRDefault="00ED1D2A" w:rsidP="001216AF">
      <w:pPr>
        <w:pStyle w:val="Corps"/>
      </w:pPr>
      <w:r w:rsidRPr="00A81CB7">
        <w:t xml:space="preserve">La </w:t>
      </w:r>
      <w:r w:rsidRPr="00A81CB7">
        <w:rPr>
          <w:b/>
          <w:bCs/>
        </w:rPr>
        <w:t xml:space="preserve">durée d’incubation </w:t>
      </w:r>
      <w:r w:rsidRPr="00A81CB7">
        <w:t>est</w:t>
      </w:r>
      <w:r w:rsidRPr="00A81CB7">
        <w:rPr>
          <w:b/>
          <w:bCs/>
        </w:rPr>
        <w:t xml:space="preserve"> de 5 à 6 jours</w:t>
      </w:r>
      <w:r w:rsidR="001216AF">
        <w:rPr>
          <w:b/>
          <w:bCs/>
        </w:rPr>
        <w:t xml:space="preserve">. </w:t>
      </w:r>
      <w:r w:rsidR="001216AF">
        <w:t>Il existe cependant des incubations plus longues, jusqu’à 14 jours, d’où la durée d’isolement requise</w:t>
      </w:r>
      <w:r w:rsidR="001216AF">
        <w:t>. L</w:t>
      </w:r>
      <w:r w:rsidRPr="00A81CB7">
        <w:rPr>
          <w:b/>
          <w:bCs/>
        </w:rPr>
        <w:t xml:space="preserve">’intervalle intergénérationnel, </w:t>
      </w:r>
      <w:r w:rsidRPr="00A81CB7">
        <w:t xml:space="preserve">c’est-à-dire le temps qui se passe entre le moment où la personne infectée rencontre une personne </w:t>
      </w:r>
      <w:r w:rsidR="00D333FC">
        <w:t>« </w:t>
      </w:r>
      <w:r w:rsidRPr="00A81CB7">
        <w:t>naïve</w:t>
      </w:r>
      <w:r w:rsidR="00D333FC">
        <w:t> » (vierge de tout traitement)</w:t>
      </w:r>
      <w:r w:rsidRPr="00A81CB7">
        <w:t xml:space="preserve"> </w:t>
      </w:r>
      <w:r w:rsidR="006148A5">
        <w:t>et le moment où celle-ci</w:t>
      </w:r>
      <w:r w:rsidRPr="00A81CB7">
        <w:t xml:space="preserve"> va développer la maladie</w:t>
      </w:r>
      <w:r w:rsidR="00C52290" w:rsidRPr="00A81CB7">
        <w:rPr>
          <w:b/>
          <w:bCs/>
        </w:rPr>
        <w:t>,</w:t>
      </w:r>
      <w:r w:rsidRPr="00A81CB7">
        <w:rPr>
          <w:b/>
          <w:bCs/>
        </w:rPr>
        <w:t xml:space="preserve"> est de 4 à 7 jours. </w:t>
      </w:r>
      <w:r w:rsidRPr="00A81CB7">
        <w:t xml:space="preserve">Le fait que ces deux paramètres soient presque identiques montre que les malades sont contagieux dès le début, contrairement à ce qui se passait pour le SRAS en 2003 où la contagion </w:t>
      </w:r>
      <w:r w:rsidRPr="00A81CB7">
        <w:lastRenderedPageBreak/>
        <w:t xml:space="preserve">ne se manifestait qu’avec le pic de virémie après plusieurs jours d’évolution. Ici </w:t>
      </w:r>
      <w:r w:rsidR="00B21A6B" w:rsidRPr="00A81CB7">
        <w:t xml:space="preserve">au contraire le virus est très fortement contagieux : </w:t>
      </w:r>
      <w:r w:rsidRPr="00A81CB7">
        <w:t xml:space="preserve">les gens transmettent alors qu’ils sont encore asymptomatiques, </w:t>
      </w:r>
      <w:r w:rsidR="00B21A6B" w:rsidRPr="00A81CB7">
        <w:t>ou</w:t>
      </w:r>
      <w:r w:rsidRPr="00A81CB7">
        <w:t xml:space="preserve"> commencent à avoir de petits symptômes qui n’inquiètent pas, alors qu’ils devraient déjà s’isoler le plus rapidement possible.</w:t>
      </w:r>
      <w:r w:rsidR="00B21A6B" w:rsidRPr="00A81CB7">
        <w:t xml:space="preserve"> </w:t>
      </w:r>
    </w:p>
    <w:p w:rsidR="00C52290" w:rsidRPr="00A81CB7" w:rsidRDefault="00C52290" w:rsidP="00C52290">
      <w:pPr>
        <w:pStyle w:val="Corps"/>
      </w:pPr>
      <w:r w:rsidRPr="00A81CB7">
        <w:rPr>
          <w:b/>
          <w:bCs/>
        </w:rPr>
        <w:t>Le taux d’attaque (le nombre d’individus nouvellement infectés par rapport à l</w:t>
      </w:r>
      <w:r w:rsidR="00B21A6B" w:rsidRPr="00A81CB7">
        <w:rPr>
          <w:b/>
          <w:bCs/>
        </w:rPr>
        <w:t>’ensemble de l</w:t>
      </w:r>
      <w:r w:rsidRPr="00A81CB7">
        <w:rPr>
          <w:b/>
          <w:bCs/>
        </w:rPr>
        <w:t xml:space="preserve">a population naïve) </w:t>
      </w:r>
      <w:r w:rsidRPr="00A81CB7">
        <w:t>est élevé (bien supérieur à la grippe saisonnière). Nous n’avons</w:t>
      </w:r>
      <w:r w:rsidR="00A718E8" w:rsidRPr="00A81CB7">
        <w:t xml:space="preserve">, par définition, </w:t>
      </w:r>
      <w:r w:rsidRPr="00A81CB7">
        <w:t>pas encore de chiffres sur le pourcentage de la population française qui pourra être réellement infecté</w:t>
      </w:r>
      <w:r w:rsidR="00A718E8" w:rsidRPr="00A81CB7">
        <w:t>e</w:t>
      </w:r>
      <w:r w:rsidRPr="00A81CB7">
        <w:t>.</w:t>
      </w:r>
    </w:p>
    <w:p w:rsidR="00C52290" w:rsidRPr="00A81CB7" w:rsidRDefault="00C52290" w:rsidP="00C52290">
      <w:pPr>
        <w:pStyle w:val="Corps"/>
      </w:pPr>
      <w:r w:rsidRPr="00A81CB7">
        <w:t xml:space="preserve">Dans les </w:t>
      </w:r>
      <w:r w:rsidRPr="00A81CB7">
        <w:rPr>
          <w:b/>
          <w:bCs/>
        </w:rPr>
        <w:t>formes graves</w:t>
      </w:r>
      <w:r w:rsidRPr="00A81CB7">
        <w:t xml:space="preserve">, qui sont environ </w:t>
      </w:r>
      <w:r w:rsidRPr="00A81CB7">
        <w:rPr>
          <w:b/>
          <w:bCs/>
        </w:rPr>
        <w:t>10 à 15 % des cas</w:t>
      </w:r>
      <w:r w:rsidRPr="00A81CB7">
        <w:t>, les hospitalisations sont en moyenne de l’ordre de 11 +/- 4 jours (entre 7 et 15 jours), ce qui menace comme on sait notre système de santé.</w:t>
      </w:r>
    </w:p>
    <w:p w:rsidR="00C52290" w:rsidRPr="00A81CB7" w:rsidRDefault="007F5312" w:rsidP="00C52290">
      <w:pPr>
        <w:pStyle w:val="Corps"/>
      </w:pPr>
      <w:r w:rsidRPr="00A81CB7">
        <w:t>C’est d</w:t>
      </w:r>
      <w:r w:rsidR="00C52290" w:rsidRPr="00A81CB7">
        <w:t xml:space="preserve">onc une maladie à fort potentiel épidémique, avec mise en tension majeure du système sanitaire, </w:t>
      </w:r>
      <w:r w:rsidR="006C617C" w:rsidRPr="00A81CB7">
        <w:t xml:space="preserve">et c’est </w:t>
      </w:r>
      <w:r w:rsidR="00C52290" w:rsidRPr="00A81CB7">
        <w:t xml:space="preserve">ce qui a décidé les autorités </w:t>
      </w:r>
      <w:r w:rsidR="00991D25" w:rsidRPr="00A81CB7">
        <w:t>de mettre en place</w:t>
      </w:r>
      <w:r w:rsidR="00C52290" w:rsidRPr="00A81CB7">
        <w:t xml:space="preserve"> des stratégies </w:t>
      </w:r>
      <w:r w:rsidR="00991D25" w:rsidRPr="00A81CB7">
        <w:t>pour atténuer</w:t>
      </w:r>
      <w:r w:rsidR="00C52290" w:rsidRPr="00A81CB7">
        <w:t xml:space="preserve"> l’évolution de la maladie.</w:t>
      </w:r>
      <w:r w:rsidR="00B21A6B" w:rsidRPr="00A81CB7">
        <w:t xml:space="preserve"> Cela est parfaitement justifié.</w:t>
      </w:r>
    </w:p>
    <w:p w:rsidR="00C52290" w:rsidRPr="00A81CB7" w:rsidRDefault="00C52290" w:rsidP="00C52290">
      <w:pPr>
        <w:pStyle w:val="Corps"/>
      </w:pPr>
      <w:r w:rsidRPr="00A81CB7">
        <w:t xml:space="preserve">Le </w:t>
      </w:r>
      <w:r w:rsidRPr="00A81CB7">
        <w:rPr>
          <w:b/>
          <w:bCs/>
        </w:rPr>
        <w:t>taux de mortalité</w:t>
      </w:r>
      <w:r w:rsidRPr="00A81CB7">
        <w:t xml:space="preserve"> est relativement faible. Quand on fera le bilan complet de cette pandémie, on s’apercevra </w:t>
      </w:r>
      <w:r w:rsidR="00B21A6B" w:rsidRPr="00A81CB7">
        <w:t>fort</w:t>
      </w:r>
      <w:r w:rsidRPr="00A81CB7">
        <w:t xml:space="preserve"> probablement qu’il était de 1 à 2 %. Il paraît plus élevé dans les périodes d’accélération de l’épidémie comme c’est le cas actuel en France, pas nécessairement parce que les maladies sont plus graves</w:t>
      </w:r>
      <w:r w:rsidR="00B21A6B" w:rsidRPr="00A81CB7">
        <w:t xml:space="preserve"> dans cette période</w:t>
      </w:r>
      <w:r w:rsidRPr="00A81CB7">
        <w:t xml:space="preserve">, mais simplement parce qu’on court après les chiffres : les chiffres de mortalité </w:t>
      </w:r>
      <w:r w:rsidR="00B21A6B" w:rsidRPr="00A81CB7">
        <w:t>sont indiscutables</w:t>
      </w:r>
      <w:r w:rsidRPr="00A81CB7">
        <w:t>, tandis que les chiffres de personnes infectées par le virus sont toujours bien supérieurs à ce qu’on peut observer.</w:t>
      </w:r>
      <w:r w:rsidR="00502CC0" w:rsidRPr="00A81CB7">
        <w:t xml:space="preserve"> Au Royaume-Uni les spécialistes disent qu’il y a probablement 10 fois plus de sujets infectés que de cas confirmés, d’autant plus qu’il y a sans aucune doute une immense majorité de formes bénignes de cette maladie, ce qui gêne considérablement l’appréciation du taux de mortalité. Mais ce taux de mortalité pourrait augmenter dans cette situation que nous traversons de mise en tension du système médical, et de disponibilité de lits de réanimation. 1 % de mortalité, 10</w:t>
      </w:r>
      <w:r w:rsidR="00B03723" w:rsidRPr="00A81CB7">
        <w:t> </w:t>
      </w:r>
      <w:r w:rsidR="00502CC0" w:rsidRPr="00A81CB7">
        <w:t>% de cas sévères, ce n’est pas énorme statistiquement, mais r</w:t>
      </w:r>
      <w:r w:rsidR="00E3563D" w:rsidRPr="00A81CB7">
        <w:t>ap</w:t>
      </w:r>
      <w:r w:rsidR="00502CC0" w:rsidRPr="00A81CB7">
        <w:t xml:space="preserve">porté au nombre de cas d’infection, </w:t>
      </w:r>
      <w:r w:rsidR="00B03723" w:rsidRPr="00A81CB7">
        <w:t>compte tenu de la transmissibilité et de l’</w:t>
      </w:r>
      <w:proofErr w:type="spellStart"/>
      <w:r w:rsidR="00B03723" w:rsidRPr="00A81CB7">
        <w:t>infectiosité</w:t>
      </w:r>
      <w:proofErr w:type="spellEnd"/>
      <w:r w:rsidR="00B03723" w:rsidRPr="00A81CB7">
        <w:t xml:space="preserve"> du virus, </w:t>
      </w:r>
      <w:r w:rsidR="00502CC0" w:rsidRPr="00A81CB7">
        <w:t>cela peut commencer à faire des valeurs absolues importantes qui peuvent mettre en danger notre système de santé.</w:t>
      </w:r>
      <w:r w:rsidR="00A7744C" w:rsidRPr="00A81CB7">
        <w:t xml:space="preserve"> </w:t>
      </w:r>
      <w:r w:rsidR="00F25F2E" w:rsidRPr="00A81CB7">
        <w:t xml:space="preserve">C’est ce qui légitime </w:t>
      </w:r>
      <w:r w:rsidR="00A7744C" w:rsidRPr="00A81CB7">
        <w:t>cette politique d’atténuation.</w:t>
      </w:r>
    </w:p>
    <w:p w:rsidR="00A7744C" w:rsidRPr="00A81CB7" w:rsidRDefault="00014349" w:rsidP="00EF677F">
      <w:pPr>
        <w:pStyle w:val="VDIIntertitre"/>
      </w:pPr>
      <w:r w:rsidRPr="00A81CB7">
        <w:t>Le saut d’espèce et la responsabilité humaine</w:t>
      </w:r>
    </w:p>
    <w:p w:rsidR="00A7744C" w:rsidRPr="00A81CB7" w:rsidRDefault="00A7744C" w:rsidP="00A7744C">
      <w:pPr>
        <w:pStyle w:val="Corps"/>
      </w:pPr>
      <w:r w:rsidRPr="00A81CB7">
        <w:t xml:space="preserve">Le nom de coronavirus vient de la </w:t>
      </w:r>
      <w:r w:rsidRPr="00A81CB7">
        <w:rPr>
          <w:b/>
          <w:bCs/>
        </w:rPr>
        <w:t>Protéine S</w:t>
      </w:r>
      <w:r w:rsidRPr="00A81CB7">
        <w:t xml:space="preserve"> (S pour </w:t>
      </w:r>
      <w:proofErr w:type="spellStart"/>
      <w:r w:rsidRPr="00A81CB7">
        <w:t>spike</w:t>
      </w:r>
      <w:proofErr w:type="spellEnd"/>
      <w:r w:rsidRPr="00A81CB7">
        <w:t xml:space="preserve">), qui assure la liaison avec le récepteur et qui a une forme de couronne à la surface du virus, en particulier dans le tissu pulmonaire. </w:t>
      </w:r>
    </w:p>
    <w:p w:rsidR="00502CC0" w:rsidRPr="00A81CB7" w:rsidRDefault="00EB74C1" w:rsidP="00C52290">
      <w:pPr>
        <w:pStyle w:val="Corps"/>
      </w:pPr>
      <w:r w:rsidRPr="00A81CB7">
        <w:rPr>
          <w:b/>
          <w:bCs/>
        </w:rPr>
        <w:lastRenderedPageBreak/>
        <w:t xml:space="preserve">L’arbre phylogénique </w:t>
      </w:r>
      <w:r w:rsidRPr="00A81CB7">
        <w:t xml:space="preserve">montre que le </w:t>
      </w:r>
      <w:r w:rsidR="00A7744C" w:rsidRPr="00A81CB7">
        <w:t>SARS-CoV-2, le nom officiel du v</w:t>
      </w:r>
      <w:r w:rsidRPr="00A81CB7">
        <w:t>irus de Covid</w:t>
      </w:r>
      <w:r w:rsidR="00A7744C" w:rsidRPr="00A81CB7">
        <w:t>-</w:t>
      </w:r>
      <w:r w:rsidRPr="00A81CB7">
        <w:t xml:space="preserve">19 est très proche de celui du SRAS </w:t>
      </w:r>
      <w:r w:rsidR="00A7744C" w:rsidRPr="00A81CB7">
        <w:t xml:space="preserve">de 2003 </w:t>
      </w:r>
      <w:r w:rsidRPr="00A81CB7">
        <w:t>et du MERS de 1012</w:t>
      </w:r>
      <w:r w:rsidR="00A7744C" w:rsidRPr="00A81CB7">
        <w:t> ; et les maladies se ressemblent considérablement</w:t>
      </w:r>
      <w:r w:rsidRPr="00A81CB7">
        <w:t>. L’origine est proche</w:t>
      </w:r>
      <w:r w:rsidR="00A7744C" w:rsidRPr="00A81CB7">
        <w:t xml:space="preserve"> : </w:t>
      </w:r>
      <w:r w:rsidRPr="00A81CB7">
        <w:t>les chauve-souris sont le réservoir du coronavirus. Le domaine est donc relativement connu, et l’on peut appliquer les progrès réalisés</w:t>
      </w:r>
      <w:r w:rsidR="00A7744C" w:rsidRPr="00A81CB7">
        <w:t xml:space="preserve"> lors des maladies précédentes,</w:t>
      </w:r>
      <w:r w:rsidRPr="00A81CB7">
        <w:t xml:space="preserve"> même si aucun vaccin ou </w:t>
      </w:r>
      <w:r w:rsidR="00235A85" w:rsidRPr="00A81CB7">
        <w:t xml:space="preserve">aucune </w:t>
      </w:r>
      <w:r w:rsidRPr="00A81CB7">
        <w:t>thérapeutique n’en sont malheureusement sortis.</w:t>
      </w:r>
    </w:p>
    <w:p w:rsidR="00DA0453" w:rsidRPr="00A81CB7" w:rsidRDefault="00EB74C1" w:rsidP="00C52290">
      <w:pPr>
        <w:pStyle w:val="Corps"/>
      </w:pPr>
      <w:r w:rsidRPr="00A81CB7">
        <w:t xml:space="preserve">Le </w:t>
      </w:r>
      <w:r w:rsidR="00A7744C" w:rsidRPr="00A81CB7">
        <w:t>C</w:t>
      </w:r>
      <w:r w:rsidRPr="00A81CB7">
        <w:t>ovid</w:t>
      </w:r>
      <w:r w:rsidR="00A7744C" w:rsidRPr="00A81CB7">
        <w:t>-</w:t>
      </w:r>
      <w:r w:rsidRPr="00A81CB7">
        <w:t>19 est un cas d’école d’émergence infectieuse, qui est dû à un saut d’espèce (</w:t>
      </w:r>
      <w:r w:rsidR="00A7744C" w:rsidRPr="00A81CB7">
        <w:t>« </w:t>
      </w:r>
      <w:r w:rsidRPr="00A81CB7">
        <w:t>zoonose</w:t>
      </w:r>
      <w:r w:rsidR="00A7744C" w:rsidRPr="00A81CB7">
        <w:t> »</w:t>
      </w:r>
      <w:r w:rsidRPr="00A81CB7">
        <w:t>). Depuis des dizaines d’années maintenant on assiste à ces zoonoses, en particulier dans les régions tropicales (</w:t>
      </w:r>
      <w:proofErr w:type="spellStart"/>
      <w:r w:rsidR="00A7744C" w:rsidRPr="00A81CB7">
        <w:t>E</w:t>
      </w:r>
      <w:r w:rsidRPr="00A81CB7">
        <w:t>bola</w:t>
      </w:r>
      <w:proofErr w:type="spellEnd"/>
      <w:r w:rsidRPr="00A81CB7">
        <w:t xml:space="preserve">, par exemple) : ce sont des virus adaptés aux espèces animales qui passent </w:t>
      </w:r>
      <w:r w:rsidR="00A7744C" w:rsidRPr="00A81CB7">
        <w:t>dans</w:t>
      </w:r>
      <w:r w:rsidRPr="00A81CB7">
        <w:t xml:space="preserve"> l’espèce humaine</w:t>
      </w:r>
      <w:r w:rsidR="00A7744C" w:rsidRPr="00A81CB7">
        <w:t> ; de là plusieurs scénarios.</w:t>
      </w:r>
    </w:p>
    <w:p w:rsidR="00EB74C1" w:rsidRPr="00A81CB7" w:rsidRDefault="00EB74C1" w:rsidP="00C52290">
      <w:pPr>
        <w:pStyle w:val="Corps"/>
      </w:pPr>
      <w:r w:rsidRPr="00A81CB7">
        <w:t xml:space="preserve">Soit </w:t>
      </w:r>
      <w:r w:rsidR="00A7744C" w:rsidRPr="00A81CB7">
        <w:t>le virus</w:t>
      </w:r>
      <w:r w:rsidRPr="00A81CB7">
        <w:t xml:space="preserve"> est mal adapté et a peu de capacités de muter et donc de s’adapter pour s’y stabiliser. L’infection</w:t>
      </w:r>
      <w:r w:rsidR="00DA0453" w:rsidRPr="00A81CB7">
        <w:t xml:space="preserve"> humaine</w:t>
      </w:r>
      <w:r w:rsidRPr="00A81CB7">
        <w:t xml:space="preserve"> est abortive : l’adaptation est mauvaise, et il n’y aura pas de transmission interhumaine</w:t>
      </w:r>
      <w:r w:rsidR="00887ED9" w:rsidRPr="00A81CB7">
        <w:t> ;</w:t>
      </w:r>
      <w:r w:rsidRPr="00A81CB7">
        <w:t xml:space="preserve"> chez le premier individu concerné le processus va s’arrêter. Le processus peut cependant donner lieu à des maladies </w:t>
      </w:r>
      <w:r w:rsidR="00DA0453" w:rsidRPr="00A81CB7">
        <w:t xml:space="preserve">éventuellement </w:t>
      </w:r>
      <w:r w:rsidRPr="00A81CB7">
        <w:t xml:space="preserve">graves comme ce fut le cas pour la grippe aviaire H5 N1, </w:t>
      </w:r>
      <w:r w:rsidR="00E95CED" w:rsidRPr="00A81CB7">
        <w:t>due à des</w:t>
      </w:r>
      <w:r w:rsidRPr="00A81CB7">
        <w:t xml:space="preserve"> cas </w:t>
      </w:r>
      <w:r w:rsidR="00DA0453" w:rsidRPr="00A81CB7">
        <w:t>de transmission directe de l’oiseau à l’homme, avec une mortalité très élevée, de l’ordre de 60 %.</w:t>
      </w:r>
      <w:r w:rsidR="00E95CED" w:rsidRPr="00A81CB7">
        <w:t>, mais sans transmission interhumaine.</w:t>
      </w:r>
      <w:r w:rsidR="00DA0453" w:rsidRPr="00A81CB7">
        <w:t xml:space="preserve"> </w:t>
      </w:r>
    </w:p>
    <w:p w:rsidR="00DA0453" w:rsidRPr="00A81CB7" w:rsidRDefault="00DA0453" w:rsidP="00C52290">
      <w:pPr>
        <w:pStyle w:val="Corps"/>
      </w:pPr>
      <w:r w:rsidRPr="00A81CB7">
        <w:t xml:space="preserve">D’autres virus sont en revanche mieux adaptés d’emblée à ce passage de l’animal (notamment mammifère) à l’homme, et l’enzyme qui réplique ce brin d’ARN fait beaucoup d’erreurs, </w:t>
      </w:r>
      <w:r w:rsidR="00887ED9" w:rsidRPr="00A81CB7">
        <w:t>ce qui génère des</w:t>
      </w:r>
      <w:r w:rsidRPr="00A81CB7">
        <w:t xml:space="preserve"> mutation</w:t>
      </w:r>
      <w:r w:rsidR="00887ED9" w:rsidRPr="00A81CB7">
        <w:t>s</w:t>
      </w:r>
      <w:r w:rsidRPr="00A81CB7">
        <w:t xml:space="preserve"> qui augmente</w:t>
      </w:r>
      <w:r w:rsidR="00887ED9" w:rsidRPr="00A81CB7">
        <w:t>nt</w:t>
      </w:r>
      <w:r w:rsidRPr="00A81CB7">
        <w:t xml:space="preserve"> les chances d’adaptation du virus. C’est le cas du </w:t>
      </w:r>
      <w:r w:rsidR="00887ED9" w:rsidRPr="00A81CB7">
        <w:t>SARS-CoV-2</w:t>
      </w:r>
      <w:r w:rsidRPr="00A81CB7">
        <w:t>, qui est passé relativement facilement de la chauve-souris à l’homme via un mammifère</w:t>
      </w:r>
      <w:r w:rsidR="00A81CB7" w:rsidRPr="00A81CB7">
        <w:t>,</w:t>
      </w:r>
      <w:r w:rsidR="00E95CED" w:rsidRPr="00A81CB7">
        <w:t xml:space="preserve"> réservoir intermédiaire</w:t>
      </w:r>
      <w:r w:rsidRPr="00A81CB7">
        <w:t xml:space="preserve">. </w:t>
      </w:r>
      <w:r w:rsidR="00887ED9" w:rsidRPr="00A81CB7">
        <w:t xml:space="preserve">C’est donc un cas typique. </w:t>
      </w:r>
      <w:r w:rsidRPr="00A81CB7">
        <w:t xml:space="preserve">La </w:t>
      </w:r>
      <w:r w:rsidR="00F043A1" w:rsidRPr="00A81CB7">
        <w:t xml:space="preserve">maladie était plus grave et le taux de </w:t>
      </w:r>
      <w:r w:rsidRPr="00A81CB7">
        <w:t xml:space="preserve">mortalité </w:t>
      </w:r>
      <w:r w:rsidR="00F043A1" w:rsidRPr="00A81CB7">
        <w:t>plus important</w:t>
      </w:r>
      <w:r w:rsidRPr="00A81CB7">
        <w:t xml:space="preserve"> dans le SRAS </w:t>
      </w:r>
      <w:r w:rsidR="00F043A1" w:rsidRPr="00A81CB7">
        <w:t xml:space="preserve">(10 %) </w:t>
      </w:r>
      <w:r w:rsidRPr="00A81CB7">
        <w:t>et le MERS (35 %). Ici, le virus donne moins de pathologie</w:t>
      </w:r>
      <w:r w:rsidR="00887ED9" w:rsidRPr="00A81CB7">
        <w:t>s</w:t>
      </w:r>
      <w:r w:rsidRPr="00A81CB7">
        <w:t xml:space="preserve"> grave</w:t>
      </w:r>
      <w:r w:rsidR="00887ED9" w:rsidRPr="00A81CB7">
        <w:t>s</w:t>
      </w:r>
      <w:r w:rsidRPr="00A81CB7">
        <w:t>, mais on a une sorte d’équilibre</w:t>
      </w:r>
      <w:r w:rsidR="00F043A1" w:rsidRPr="00A81CB7">
        <w:t xml:space="preserve"> (</w:t>
      </w:r>
      <w:proofErr w:type="spellStart"/>
      <w:r w:rsidR="00F043A1" w:rsidRPr="00A81CB7">
        <w:rPr>
          <w:i/>
          <w:iCs/>
        </w:rPr>
        <w:t>trade</w:t>
      </w:r>
      <w:proofErr w:type="spellEnd"/>
      <w:r w:rsidR="00F043A1" w:rsidRPr="00A81CB7">
        <w:rPr>
          <w:i/>
          <w:iCs/>
        </w:rPr>
        <w:t xml:space="preserve"> of</w:t>
      </w:r>
      <w:r w:rsidR="00887ED9" w:rsidRPr="00A81CB7">
        <w:rPr>
          <w:i/>
          <w:iCs/>
        </w:rPr>
        <w:t>f</w:t>
      </w:r>
      <w:r w:rsidR="00F043A1" w:rsidRPr="00A81CB7">
        <w:t>)</w:t>
      </w:r>
      <w:r w:rsidRPr="00A81CB7">
        <w:t xml:space="preserve"> : </w:t>
      </w:r>
      <w:r w:rsidR="00F043A1" w:rsidRPr="00A81CB7">
        <w:t xml:space="preserve">étant </w:t>
      </w:r>
      <w:r w:rsidRPr="00A81CB7">
        <w:t>moins virulent</w:t>
      </w:r>
      <w:r w:rsidR="00F043A1" w:rsidRPr="00A81CB7">
        <w:t>, il est</w:t>
      </w:r>
      <w:r w:rsidRPr="00A81CB7">
        <w:t xml:space="preserve"> plus transmissible.</w:t>
      </w:r>
      <w:r w:rsidR="00887ED9" w:rsidRPr="00A81CB7">
        <w:t xml:space="preserve"> Cet équilibre est extrêmement important pour définir le profil de la maladie.</w:t>
      </w:r>
    </w:p>
    <w:p w:rsidR="00F043A1" w:rsidRPr="00A81CB7" w:rsidRDefault="00F043A1" w:rsidP="00C52290">
      <w:pPr>
        <w:pStyle w:val="Corps"/>
      </w:pPr>
      <w:r w:rsidRPr="00A81CB7">
        <w:t xml:space="preserve">Le </w:t>
      </w:r>
      <w:r w:rsidRPr="00A81CB7">
        <w:rPr>
          <w:b/>
          <w:bCs/>
        </w:rPr>
        <w:t>réservoir naturel</w:t>
      </w:r>
      <w:r w:rsidRPr="00A81CB7">
        <w:t xml:space="preserve">, c’est certaines espèces de chauve-souris : il est impressionnant de voir jusqu’à quel point ces animaux sont capables de porter ces virus émergents, comme </w:t>
      </w:r>
      <w:proofErr w:type="gramStart"/>
      <w:r w:rsidRPr="00A81CB7">
        <w:t>les corona</w:t>
      </w:r>
      <w:proofErr w:type="gramEnd"/>
      <w:r w:rsidR="00E85BE8" w:rsidRPr="00A81CB7">
        <w:t>. C’est le cas probablement</w:t>
      </w:r>
      <w:r w:rsidRPr="00A81CB7">
        <w:t xml:space="preserve"> </w:t>
      </w:r>
      <w:r w:rsidR="00E85BE8" w:rsidRPr="00A81CB7">
        <w:t>d’</w:t>
      </w:r>
      <w:proofErr w:type="spellStart"/>
      <w:r w:rsidR="00887ED9" w:rsidRPr="00A81CB7">
        <w:t>E</w:t>
      </w:r>
      <w:r w:rsidRPr="00A81CB7">
        <w:t>bola</w:t>
      </w:r>
      <w:proofErr w:type="spellEnd"/>
      <w:r w:rsidRPr="00A81CB7">
        <w:t>,</w:t>
      </w:r>
      <w:r w:rsidR="00E85BE8" w:rsidRPr="00A81CB7">
        <w:t xml:space="preserve"> et</w:t>
      </w:r>
      <w:r w:rsidRPr="00A81CB7">
        <w:t xml:space="preserve"> </w:t>
      </w:r>
      <w:r w:rsidR="00E85BE8" w:rsidRPr="00A81CB7">
        <w:t>du</w:t>
      </w:r>
      <w:r w:rsidR="00887ED9" w:rsidRPr="00A81CB7">
        <w:t xml:space="preserve"> virus </w:t>
      </w:r>
      <w:proofErr w:type="spellStart"/>
      <w:r w:rsidR="00887ED9" w:rsidRPr="00A81CB7">
        <w:t>N</w:t>
      </w:r>
      <w:r w:rsidRPr="00A81CB7">
        <w:t>ipah</w:t>
      </w:r>
      <w:proofErr w:type="spellEnd"/>
      <w:r w:rsidRPr="00A81CB7">
        <w:t xml:space="preserve"> en Malaisie</w:t>
      </w:r>
      <w:r w:rsidR="00E85BE8" w:rsidRPr="00A81CB7">
        <w:t xml:space="preserve">, apparu </w:t>
      </w:r>
      <w:r w:rsidRPr="00A81CB7">
        <w:t xml:space="preserve">à la fin des années 1990 : </w:t>
      </w:r>
      <w:r w:rsidR="008740F9" w:rsidRPr="00A81CB7">
        <w:t>parce que le comportement humain modifie</w:t>
      </w:r>
      <w:r w:rsidRPr="00A81CB7">
        <w:t xml:space="preserve"> les conditions écologiques</w:t>
      </w:r>
      <w:r w:rsidR="008740F9" w:rsidRPr="00A81CB7">
        <w:t xml:space="preserve">, </w:t>
      </w:r>
      <w:r w:rsidRPr="00A81CB7">
        <w:t xml:space="preserve">ces chauve-souris </w:t>
      </w:r>
      <w:r w:rsidR="008740F9" w:rsidRPr="00A81CB7">
        <w:t>entre</w:t>
      </w:r>
      <w:r w:rsidR="00E95CED" w:rsidRPr="00A81CB7">
        <w:t>nt</w:t>
      </w:r>
      <w:r w:rsidRPr="00A81CB7">
        <w:t xml:space="preserve"> en contact avec des animaux susceptibles eux-mêmes de subir ce saut d’espèce et de r</w:t>
      </w:r>
      <w:r w:rsidR="00887ED9" w:rsidRPr="00A81CB7">
        <w:t>é</w:t>
      </w:r>
      <w:r w:rsidRPr="00A81CB7">
        <w:t>pliquer ce virus</w:t>
      </w:r>
      <w:r w:rsidR="008740F9" w:rsidRPr="00A81CB7">
        <w:t>. Se</w:t>
      </w:r>
      <w:r w:rsidRPr="00A81CB7">
        <w:t xml:space="preserve"> cré</w:t>
      </w:r>
      <w:r w:rsidR="008740F9" w:rsidRPr="00A81CB7">
        <w:t>e alors</w:t>
      </w:r>
      <w:r w:rsidRPr="00A81CB7">
        <w:t xml:space="preserve"> une zone de risque autour de l’homme, puisque tout contact de l’homme avec ces animaux réservoirs </w:t>
      </w:r>
      <w:r w:rsidR="008740F9" w:rsidRPr="00A81CB7">
        <w:t>peut</w:t>
      </w:r>
      <w:r w:rsidRPr="00A81CB7">
        <w:t xml:space="preserve"> </w:t>
      </w:r>
      <w:r w:rsidR="008740F9" w:rsidRPr="00A81CB7">
        <w:t xml:space="preserve">éventuellement </w:t>
      </w:r>
      <w:r w:rsidRPr="00A81CB7">
        <w:t xml:space="preserve">donner lieu à un saut cette fois dans l’espèce humaine, et à la survenue de la maladie. Dans le cas du SRAS de 2003, on </w:t>
      </w:r>
      <w:r w:rsidR="008505F7" w:rsidRPr="00A81CB7">
        <w:t>considère, avec de fortes présomptions,</w:t>
      </w:r>
      <w:r w:rsidR="00887ED9" w:rsidRPr="00A81CB7">
        <w:t xml:space="preserve"> </w:t>
      </w:r>
      <w:r w:rsidRPr="00A81CB7">
        <w:t>que l’animal intermédiaire, au-delà de la chauve-souris, était la civette palmée, félin particulièrement fréquent en Asie (primitivement dans l’Himalaya) ; pour le MERS, c’était le chameau. Ce</w:t>
      </w:r>
      <w:r w:rsidR="00887ED9" w:rsidRPr="00A81CB7">
        <w:t>la</w:t>
      </w:r>
      <w:r w:rsidRPr="00A81CB7">
        <w:t xml:space="preserve"> n’est pas propre aux corona</w:t>
      </w:r>
      <w:r w:rsidR="009C552D" w:rsidRPr="00A81CB7">
        <w:t>virus</w:t>
      </w:r>
      <w:r w:rsidRPr="00A81CB7">
        <w:t xml:space="preserve">. Pour </w:t>
      </w:r>
      <w:proofErr w:type="spellStart"/>
      <w:r w:rsidR="00887ED9" w:rsidRPr="00A81CB7">
        <w:t>E</w:t>
      </w:r>
      <w:r w:rsidRPr="00A81CB7">
        <w:t>bola</w:t>
      </w:r>
      <w:proofErr w:type="spellEnd"/>
      <w:r w:rsidRPr="00A81CB7">
        <w:t>, le cycle passe probablement par les grands singes.</w:t>
      </w:r>
      <w:r w:rsidR="009C552D" w:rsidRPr="00A81CB7">
        <w:t xml:space="preserve"> Tout le problème étant la transmission de l’homme à l’homme, une fois le saut d’espèce accompli. Pour </w:t>
      </w:r>
      <w:r w:rsidR="00887ED9" w:rsidRPr="00A81CB7">
        <w:t>le SARS-CoV-2</w:t>
      </w:r>
      <w:r w:rsidR="009C552D" w:rsidRPr="00A81CB7">
        <w:t xml:space="preserve">, on pense que l’animal est le pangolin (autrefois nommé le fourmilier) dont de nombreux travaux ont </w:t>
      </w:r>
      <w:r w:rsidR="00887ED9" w:rsidRPr="00A81CB7">
        <w:t>montré</w:t>
      </w:r>
      <w:r w:rsidR="009C552D" w:rsidRPr="00A81CB7">
        <w:t xml:space="preserve"> </w:t>
      </w:r>
      <w:r w:rsidR="009C552D" w:rsidRPr="00A81CB7">
        <w:lastRenderedPageBreak/>
        <w:t xml:space="preserve">que le virus était très proche de celui qu’on observe chez l’homme ; et </w:t>
      </w:r>
      <w:r w:rsidR="00887ED9" w:rsidRPr="00A81CB7">
        <w:t xml:space="preserve">ce qui montre que ces maladies émergentes sont l’effet du comportement humain, </w:t>
      </w:r>
      <w:r w:rsidR="009C552D" w:rsidRPr="00A81CB7">
        <w:t xml:space="preserve">c’est le trafic de ces animaux : on </w:t>
      </w:r>
      <w:r w:rsidR="00887ED9" w:rsidRPr="00A81CB7">
        <w:t>estime</w:t>
      </w:r>
      <w:r w:rsidR="009C552D" w:rsidRPr="00A81CB7">
        <w:t xml:space="preserve"> qu’environ </w:t>
      </w:r>
      <w:r w:rsidR="009C552D" w:rsidRPr="00EF677F">
        <w:rPr>
          <w:b/>
          <w:bCs/>
        </w:rPr>
        <w:t>un million de pangolins</w:t>
      </w:r>
      <w:r w:rsidR="009C552D" w:rsidRPr="00A81CB7">
        <w:t xml:space="preserve"> passent de leur territoire africain en Asie, parce que les populations asiatiques sont friandes de leur viande ainsi que de leurs écailles. La composante humaine joue un rôle dans toutes les maladies émergentes : ces petits animaux étaient vendus sous l’étal dans ce marché aux poissons de Wuhan et c’est là que </w:t>
      </w:r>
      <w:r w:rsidR="00887ED9" w:rsidRPr="00A81CB7">
        <w:t>l</w:t>
      </w:r>
      <w:r w:rsidR="009C552D" w:rsidRPr="00A81CB7">
        <w:t>es personnes se sont contaminées.</w:t>
      </w:r>
    </w:p>
    <w:p w:rsidR="009C552D" w:rsidRPr="00A81CB7" w:rsidRDefault="009C552D" w:rsidP="00C52290">
      <w:pPr>
        <w:pStyle w:val="Corps"/>
      </w:pPr>
      <w:r w:rsidRPr="00A81CB7">
        <w:t xml:space="preserve">Quand on est retourné après l’épidémie de SRAS sur les marchés vendant des civettes, </w:t>
      </w:r>
      <w:r w:rsidR="00887ED9" w:rsidRPr="00A81CB7">
        <w:t xml:space="preserve">on a constaté que </w:t>
      </w:r>
      <w:r w:rsidRPr="00A81CB7">
        <w:t xml:space="preserve">70 % des marchands étaient séropositifs </w:t>
      </w:r>
      <w:r w:rsidR="00357772" w:rsidRPr="00A81CB7">
        <w:t>au</w:t>
      </w:r>
      <w:r w:rsidRPr="00A81CB7">
        <w:t xml:space="preserve"> coronavirus. On voit donc qu’il existe des zones </w:t>
      </w:r>
      <w:r w:rsidR="00357772" w:rsidRPr="00A81CB7">
        <w:t>de passage permanentes pour le</w:t>
      </w:r>
      <w:r w:rsidRPr="00A81CB7">
        <w:t xml:space="preserve"> saut d’espèce, et puis </w:t>
      </w:r>
      <w:r w:rsidR="00887ED9" w:rsidRPr="00A81CB7">
        <w:t>parfois, d’un seul coup</w:t>
      </w:r>
      <w:r w:rsidRPr="00A81CB7">
        <w:t xml:space="preserve">, parce que le virus a muté, </w:t>
      </w:r>
      <w:r w:rsidR="00014349" w:rsidRPr="00A81CB7">
        <w:t xml:space="preserve">qu’il </w:t>
      </w:r>
      <w:r w:rsidRPr="00A81CB7">
        <w:t xml:space="preserve">a acquis un petit fragment de génome supplémentaire, il devient parfaitement adapté au passage chez l’homme. On est donc </w:t>
      </w:r>
      <w:r w:rsidR="004A6017" w:rsidRPr="00A81CB7">
        <w:t xml:space="preserve">constamment </w:t>
      </w:r>
      <w:r w:rsidRPr="00A81CB7">
        <w:t xml:space="preserve">menacé par ces maladies émergentes. Ce sont des </w:t>
      </w:r>
      <w:r w:rsidRPr="00A81CB7">
        <w:rPr>
          <w:b/>
          <w:bCs/>
        </w:rPr>
        <w:t>maladies d’anthropocène</w:t>
      </w:r>
      <w:r w:rsidRPr="00A81CB7">
        <w:t xml:space="preserve"> : pour l’essentiel voire exclusivement, elles sont liées à la prise en main de la planète et à l’empreinte </w:t>
      </w:r>
      <w:r w:rsidR="00F61D98" w:rsidRPr="00A81CB7">
        <w:t>que</w:t>
      </w:r>
      <w:r w:rsidRPr="00A81CB7">
        <w:t xml:space="preserve"> l’homme </w:t>
      </w:r>
      <w:r w:rsidR="00F61D98" w:rsidRPr="00A81CB7">
        <w:t>y laisse</w:t>
      </w:r>
      <w:r w:rsidRPr="00A81CB7">
        <w:t>. Ce qui est valable pour le climat, pour l’environnement, est tout aussi valable pour les maladies infectieuses</w:t>
      </w:r>
      <w:r w:rsidR="0015305E" w:rsidRPr="00A81CB7">
        <w:t>,</w:t>
      </w:r>
      <w:r w:rsidRPr="00A81CB7">
        <w:t xml:space="preserve"> </w:t>
      </w:r>
      <w:r w:rsidR="0015305E" w:rsidRPr="00A81CB7">
        <w:t xml:space="preserve">en particulier </w:t>
      </w:r>
      <w:r w:rsidRPr="00A81CB7">
        <w:t>émergentes</w:t>
      </w:r>
      <w:r w:rsidR="0015305E" w:rsidRPr="00A81CB7">
        <w:t>,</w:t>
      </w:r>
      <w:r w:rsidRPr="00A81CB7">
        <w:t xml:space="preserve"> et les trois sont liés.</w:t>
      </w:r>
    </w:p>
    <w:p w:rsidR="009C552D" w:rsidRPr="00A81CB7" w:rsidRDefault="009C552D" w:rsidP="00C52290">
      <w:pPr>
        <w:pStyle w:val="Corps"/>
      </w:pPr>
      <w:r w:rsidRPr="00A81CB7">
        <w:t xml:space="preserve">Il y a donc une histoire en trois épisodes : 1/ ces </w:t>
      </w:r>
      <w:r w:rsidRPr="00A81CB7">
        <w:rPr>
          <w:b/>
          <w:bCs/>
        </w:rPr>
        <w:t>accidents de sauts d’espèce</w:t>
      </w:r>
      <w:r w:rsidRPr="00A81CB7">
        <w:t xml:space="preserve">, 2/ le </w:t>
      </w:r>
      <w:r w:rsidRPr="00A81CB7">
        <w:rPr>
          <w:b/>
          <w:bCs/>
        </w:rPr>
        <w:t>débordement</w:t>
      </w:r>
      <w:r w:rsidRPr="00A81CB7">
        <w:t xml:space="preserve"> </w:t>
      </w:r>
      <w:r w:rsidRPr="00A81CB7">
        <w:rPr>
          <w:b/>
          <w:bCs/>
        </w:rPr>
        <w:t>éventuel</w:t>
      </w:r>
      <w:r w:rsidRPr="00A81CB7">
        <w:t xml:space="preserve">, si le saut d’espèce remplit le cahier des charges et que l’homme peut être infecté et transmettre à d’autres individus, et 3/ </w:t>
      </w:r>
      <w:r w:rsidRPr="00A81CB7">
        <w:rPr>
          <w:b/>
          <w:bCs/>
        </w:rPr>
        <w:t>l’explosion</w:t>
      </w:r>
      <w:r w:rsidR="00ED2180" w:rsidRPr="00A81CB7">
        <w:rPr>
          <w:b/>
          <w:bCs/>
        </w:rPr>
        <w:t xml:space="preserve"> pandémique</w:t>
      </w:r>
      <w:r w:rsidRPr="00A81CB7">
        <w:rPr>
          <w:b/>
          <w:bCs/>
        </w:rPr>
        <w:t>, du fait des transports intercontinentaux</w:t>
      </w:r>
      <w:r w:rsidRPr="00A81CB7">
        <w:t xml:space="preserve">. </w:t>
      </w:r>
      <w:r w:rsidR="001B3B98" w:rsidRPr="00A81CB7">
        <w:t>L</w:t>
      </w:r>
      <w:r w:rsidRPr="00A81CB7">
        <w:t>a carte des foyers</w:t>
      </w:r>
      <w:r w:rsidR="00014349" w:rsidRPr="00A81CB7">
        <w:t xml:space="preserve"> d’infection </w:t>
      </w:r>
      <w:r w:rsidR="001B3B98" w:rsidRPr="00A81CB7">
        <w:t xml:space="preserve">et </w:t>
      </w:r>
      <w:r w:rsidR="00014349" w:rsidRPr="00A81CB7">
        <w:t>celle des vols aériens intercontinentaux (de l’ordre de 4 milliards en 2019)</w:t>
      </w:r>
      <w:r w:rsidR="001B3B98" w:rsidRPr="00A81CB7">
        <w:t xml:space="preserve"> se recouvrent </w:t>
      </w:r>
      <w:r w:rsidR="00014349" w:rsidRPr="00A81CB7">
        <w:t xml:space="preserve">à 100 %. </w:t>
      </w:r>
      <w:r w:rsidR="001B5297" w:rsidRPr="00A81CB7">
        <w:t xml:space="preserve">On voit donc </w:t>
      </w:r>
      <w:r w:rsidR="00887ED9" w:rsidRPr="00A81CB7">
        <w:t xml:space="preserve">bien </w:t>
      </w:r>
      <w:r w:rsidR="001B5297" w:rsidRPr="00A81CB7">
        <w:t xml:space="preserve">quel est le rôle des transports dans la transmission et l’expansion de ces épidémies qui deviennent </w:t>
      </w:r>
      <w:r w:rsidR="00882931" w:rsidRPr="00A81CB7">
        <w:t>alors</w:t>
      </w:r>
      <w:r w:rsidR="001B5297" w:rsidRPr="00A81CB7">
        <w:t xml:space="preserve"> des pandémies. </w:t>
      </w:r>
      <w:r w:rsidR="00014349" w:rsidRPr="00A81CB7">
        <w:t xml:space="preserve">Après, viennent peut-être se greffer des aspects environnementaux, de température pour les régions du sud, peut-être aussi un retard au diagnostic, mais la comparaison </w:t>
      </w:r>
      <w:r w:rsidR="001B5297" w:rsidRPr="00A81CB7">
        <w:t xml:space="preserve">des vols et des foyers d’infection </w:t>
      </w:r>
      <w:r w:rsidR="00E95CED" w:rsidRPr="00A81CB7">
        <w:t>est frappante.</w:t>
      </w:r>
    </w:p>
    <w:p w:rsidR="00014349" w:rsidRPr="00A81CB7" w:rsidRDefault="001B5297" w:rsidP="001B5297">
      <w:pPr>
        <w:pStyle w:val="VDIIntertitre"/>
      </w:pPr>
      <w:r w:rsidRPr="00A81CB7">
        <w:t>Eco-pathologie des beta-coronavirus</w:t>
      </w:r>
    </w:p>
    <w:p w:rsidR="00E54CDB" w:rsidRPr="00A81CB7" w:rsidRDefault="00014349" w:rsidP="00D32765">
      <w:pPr>
        <w:pStyle w:val="Corps"/>
      </w:pPr>
      <w:r w:rsidRPr="00A81CB7">
        <w:t>Le récepteur des coronavirus</w:t>
      </w:r>
      <w:r w:rsidR="00E54CDB" w:rsidRPr="00A81CB7">
        <w:t xml:space="preserve"> SARS-CoV-2 et 1</w:t>
      </w:r>
      <w:r w:rsidRPr="00A81CB7">
        <w:t>, est</w:t>
      </w:r>
      <w:r w:rsidR="001B5297" w:rsidRPr="00A81CB7">
        <w:t xml:space="preserve"> une enzyme accrochée à la surface des cellules, notamment pulmonaires</w:t>
      </w:r>
      <w:r w:rsidR="00FB531B" w:rsidRPr="00A81CB7">
        <w:t xml:space="preserve">, </w:t>
      </w:r>
      <w:proofErr w:type="spellStart"/>
      <w:r w:rsidR="00FB531B" w:rsidRPr="00A81CB7">
        <w:t>pneumocytes</w:t>
      </w:r>
      <w:proofErr w:type="spellEnd"/>
      <w:r w:rsidR="00FB531B" w:rsidRPr="00A81CB7">
        <w:t xml:space="preserve"> et endothélium</w:t>
      </w:r>
      <w:r w:rsidR="001B5297" w:rsidRPr="00A81CB7">
        <w:t xml:space="preserve">, </w:t>
      </w:r>
      <w:r w:rsidR="00FB531B" w:rsidRPr="00A81CB7">
        <w:t>de</w:t>
      </w:r>
      <w:r w:rsidR="001B5297" w:rsidRPr="00A81CB7">
        <w:t xml:space="preserve"> l’endocarde, du rein, du foie et de l’intestin. Il est étonnant qu’un virus ait sélectionné comme récepteur l’enzyme de conversion de l’angiotensine II, une </w:t>
      </w:r>
      <w:r w:rsidR="00FB531B" w:rsidRPr="00A81CB7">
        <w:t>enzyme importante</w:t>
      </w:r>
      <w:r w:rsidR="001B5297" w:rsidRPr="00A81CB7">
        <w:t xml:space="preserve"> dans la régulation de la </w:t>
      </w:r>
      <w:r w:rsidR="00E54CDB" w:rsidRPr="00A81CB7">
        <w:t>tension</w:t>
      </w:r>
      <w:r w:rsidR="001B5297" w:rsidRPr="00A81CB7">
        <w:t xml:space="preserve"> artérielle : c’est elle qui assure la tension vasculaire qui génère la pression artérielle. </w:t>
      </w:r>
    </w:p>
    <w:p w:rsidR="00C5737C" w:rsidRPr="00A81CB7" w:rsidRDefault="00D32765" w:rsidP="00D32765">
      <w:pPr>
        <w:pStyle w:val="Corps"/>
      </w:pPr>
      <w:r w:rsidRPr="00A81CB7">
        <w:t xml:space="preserve">C’est ce qui </w:t>
      </w:r>
      <w:r w:rsidR="00FB531B" w:rsidRPr="00A81CB7">
        <w:t>peut expliquer</w:t>
      </w:r>
      <w:r w:rsidRPr="00A81CB7">
        <w:t xml:space="preserve"> la gravité de la maladie : la pneumopathie, éventuellement sévère, dans une forme ultime qui est le syndrome de détresse respiratoire aiguë </w:t>
      </w:r>
      <w:r w:rsidR="00C5737C" w:rsidRPr="00A81CB7">
        <w:t xml:space="preserve">(SDRA) </w:t>
      </w:r>
      <w:r w:rsidRPr="00A81CB7">
        <w:t xml:space="preserve">que l’on observe chez des sujets plutôt âgés, à partir de 60 ans, chez ceux ayant des </w:t>
      </w:r>
      <w:proofErr w:type="spellStart"/>
      <w:r w:rsidRPr="00A81CB7">
        <w:t>co-morbidités</w:t>
      </w:r>
      <w:proofErr w:type="spellEnd"/>
      <w:r w:rsidRPr="00A81CB7">
        <w:t xml:space="preserve"> chroniques</w:t>
      </w:r>
      <w:r w:rsidR="00792536" w:rsidRPr="00A81CB7">
        <w:t xml:space="preserve"> : </w:t>
      </w:r>
      <w:r w:rsidRPr="00A81CB7">
        <w:t xml:space="preserve">diabète, hypertension artérielle, insuffisance cardio-respiratoire, </w:t>
      </w:r>
      <w:proofErr w:type="spellStart"/>
      <w:r w:rsidRPr="00A81CB7">
        <w:t>immuno-</w:t>
      </w:r>
      <w:r w:rsidRPr="00A81CB7">
        <w:lastRenderedPageBreak/>
        <w:t>suppression</w:t>
      </w:r>
      <w:proofErr w:type="spellEnd"/>
      <w:r w:rsidRPr="00A81CB7">
        <w:t xml:space="preserve"> chronique, ce qui entraîne l’œdème et l’inflammation destructive des alvéoles pulmonaires, impliquant la nécessité de la réanimation. Ce qui est concerné par le virus, est la </w:t>
      </w:r>
      <w:r w:rsidRPr="00A81CB7">
        <w:rPr>
          <w:b/>
          <w:bCs/>
        </w:rPr>
        <w:t>barrière alvéolo-capillaire</w:t>
      </w:r>
      <w:r w:rsidRPr="00A81CB7">
        <w:t xml:space="preserve">, </w:t>
      </w:r>
      <w:r w:rsidR="00E54CDB" w:rsidRPr="00A81CB7">
        <w:t xml:space="preserve">c’est-à-dire </w:t>
      </w:r>
      <w:r w:rsidRPr="00A81CB7">
        <w:t>la zone d’échange d’oxygène entre</w:t>
      </w:r>
      <w:r w:rsidR="00FB531B" w:rsidRPr="00A81CB7">
        <w:t xml:space="preserve"> les cellules de l’alvéole pulmonaire, qui assurent cette diffusion de l’oxygène à partir de l’air inspiré e</w:t>
      </w:r>
      <w:r w:rsidR="00A81CB7" w:rsidRPr="00A81CB7">
        <w:t>t</w:t>
      </w:r>
      <w:r w:rsidRPr="00A81CB7">
        <w:t xml:space="preserve"> les hématies</w:t>
      </w:r>
      <w:r w:rsidR="00FB531B" w:rsidRPr="00A81CB7">
        <w:t xml:space="preserve"> d</w:t>
      </w:r>
      <w:r w:rsidRPr="00A81CB7">
        <w:t xml:space="preserve">es capillaires </w:t>
      </w:r>
      <w:r w:rsidR="00FB531B" w:rsidRPr="00A81CB7">
        <w:t>pulmonaires.</w:t>
      </w:r>
      <w:r w:rsidRPr="00A81CB7">
        <w:t xml:space="preserve"> Si ce système est altéré, on observe ces problèmes respiratoires qui vont </w:t>
      </w:r>
      <w:r w:rsidR="00C5737C" w:rsidRPr="00A81CB7">
        <w:t xml:space="preserve">éventuellement </w:t>
      </w:r>
      <w:r w:rsidRPr="00A81CB7">
        <w:t xml:space="preserve">nécessiter la réanimation. </w:t>
      </w:r>
    </w:p>
    <w:p w:rsidR="00014349" w:rsidRPr="00A81CB7" w:rsidRDefault="00D32765" w:rsidP="00C5737C">
      <w:pPr>
        <w:pStyle w:val="Corps"/>
      </w:pPr>
      <w:r w:rsidRPr="00A81CB7">
        <w:t xml:space="preserve">Les signes de cette forme aggravée de la maladie sont des signes inflammatoires classiques, ce qu’on appelle « l’orage </w:t>
      </w:r>
      <w:proofErr w:type="spellStart"/>
      <w:r w:rsidRPr="00A81CB7">
        <w:t>cytokinique</w:t>
      </w:r>
      <w:proofErr w:type="spellEnd"/>
      <w:r w:rsidRPr="00A81CB7">
        <w:t xml:space="preserve"> » : une augmentation importante des cytokines et </w:t>
      </w:r>
      <w:proofErr w:type="spellStart"/>
      <w:r w:rsidRPr="00A81CB7">
        <w:t>chimiokines</w:t>
      </w:r>
      <w:proofErr w:type="spellEnd"/>
      <w:r w:rsidRPr="00A81CB7">
        <w:t xml:space="preserve"> </w:t>
      </w:r>
      <w:proofErr w:type="spellStart"/>
      <w:r w:rsidRPr="00A81CB7">
        <w:t>proinflammatoires</w:t>
      </w:r>
      <w:proofErr w:type="spellEnd"/>
      <w:r w:rsidRPr="00A81CB7">
        <w:t xml:space="preserve">. Ce qui est moins classique c’est ce </w:t>
      </w:r>
      <w:r w:rsidR="00C5737C" w:rsidRPr="00A81CB7">
        <w:t>SDRA</w:t>
      </w:r>
      <w:r w:rsidR="00E54CDB" w:rsidRPr="00A81CB7">
        <w:t>,</w:t>
      </w:r>
      <w:r w:rsidR="00C5737C" w:rsidRPr="00A81CB7">
        <w:t xml:space="preserve"> avec cette destruction de la barrière alvéolo-capillaire</w:t>
      </w:r>
      <w:r w:rsidR="00E54CDB" w:rsidRPr="00A81CB7">
        <w:t> ;</w:t>
      </w:r>
      <w:r w:rsidR="00C5737C" w:rsidRPr="00A81CB7">
        <w:t xml:space="preserve"> </w:t>
      </w:r>
      <w:r w:rsidR="00E54CDB" w:rsidRPr="00A81CB7">
        <w:t>cela arrive rarement, mais</w:t>
      </w:r>
      <w:r w:rsidR="00C5737C" w:rsidRPr="00A81CB7">
        <w:t xml:space="preserve"> c’est là qu’il faut intervenir le plus rapidement possible</w:t>
      </w:r>
      <w:r w:rsidR="00E54CDB" w:rsidRPr="00A81CB7">
        <w:t xml:space="preserve"> pour pourvoir à l’alimentation de l’organisme en oxygène</w:t>
      </w:r>
      <w:r w:rsidRPr="00A81CB7">
        <w:t>.</w:t>
      </w:r>
      <w:r w:rsidR="00C5737C" w:rsidRPr="00A81CB7">
        <w:t xml:space="preserve"> </w:t>
      </w:r>
      <w:r w:rsidR="00E54CDB" w:rsidRPr="00A81CB7">
        <w:t>Le SDRA</w:t>
      </w:r>
      <w:r w:rsidR="00C5737C" w:rsidRPr="00A81CB7">
        <w:t xml:space="preserve"> peut aussi survenir chez des individus plus jeunes, en phase de guérison</w:t>
      </w:r>
      <w:r w:rsidR="00E54CDB" w:rsidRPr="00A81CB7">
        <w:t>, ce qui peut être lié à la réponse immunitaire</w:t>
      </w:r>
      <w:r w:rsidR="00C5737C" w:rsidRPr="00A81CB7">
        <w:t>.</w:t>
      </w:r>
    </w:p>
    <w:p w:rsidR="00C5737C" w:rsidRPr="00A81CB7" w:rsidRDefault="00FB531B" w:rsidP="00C5737C">
      <w:pPr>
        <w:pStyle w:val="Corps"/>
      </w:pPr>
      <w:r w:rsidRPr="00A81CB7">
        <w:t>L</w:t>
      </w:r>
      <w:r w:rsidR="00E54CDB" w:rsidRPr="00A81CB7">
        <w:t>es</w:t>
      </w:r>
      <w:r w:rsidR="00C5737C" w:rsidRPr="00A81CB7">
        <w:t xml:space="preserve"> réponses immunitaires</w:t>
      </w:r>
      <w:r w:rsidR="00E54CDB" w:rsidRPr="00A81CB7">
        <w:t xml:space="preserve"> adaptatives, spécifiques </w:t>
      </w:r>
      <w:r w:rsidRPr="00A81CB7">
        <w:t>a</w:t>
      </w:r>
      <w:r w:rsidR="00E54CDB" w:rsidRPr="00A81CB7">
        <w:t xml:space="preserve">u virus, </w:t>
      </w:r>
      <w:r w:rsidR="00C5737C" w:rsidRPr="00A81CB7">
        <w:t>sont encore mal connues</w:t>
      </w:r>
      <w:r w:rsidR="00F15A02" w:rsidRPr="00A81CB7">
        <w:t xml:space="preserve">. </w:t>
      </w:r>
      <w:r w:rsidRPr="00A81CB7">
        <w:t xml:space="preserve">On </w:t>
      </w:r>
      <w:r w:rsidR="00C5737C" w:rsidRPr="00A81CB7">
        <w:t xml:space="preserve">sait est que </w:t>
      </w:r>
      <w:r w:rsidRPr="00A81CB7">
        <w:t>c</w:t>
      </w:r>
      <w:r w:rsidR="00C5737C" w:rsidRPr="00A81CB7">
        <w:t>e virus</w:t>
      </w:r>
      <w:r w:rsidR="00E54CDB" w:rsidRPr="00A81CB7">
        <w:t xml:space="preserve"> est assez vicieux : il</w:t>
      </w:r>
      <w:r w:rsidR="00C5737C" w:rsidRPr="00A81CB7">
        <w:t xml:space="preserve"> a tendance à annihiler, sans qu</w:t>
      </w:r>
      <w:r w:rsidRPr="00A81CB7">
        <w:t>e l’</w:t>
      </w:r>
      <w:r w:rsidR="00C5737C" w:rsidRPr="00A81CB7">
        <w:t xml:space="preserve">on sache </w:t>
      </w:r>
      <w:r w:rsidR="00E54CDB" w:rsidRPr="00A81CB7">
        <w:t xml:space="preserve">pourquoi ni avec quelles </w:t>
      </w:r>
      <w:r w:rsidRPr="00A81CB7">
        <w:t>effecteurs</w:t>
      </w:r>
      <w:r w:rsidR="00A81CB7" w:rsidRPr="00A81CB7">
        <w:t>,</w:t>
      </w:r>
      <w:r w:rsidRPr="00A81CB7">
        <w:t xml:space="preserve"> cette réponse immunitaire</w:t>
      </w:r>
      <w:r w:rsidR="00A81CB7" w:rsidRPr="00A81CB7">
        <w:t> </w:t>
      </w:r>
      <w:r w:rsidR="00C5737C" w:rsidRPr="00A81CB7">
        <w:t xml:space="preserve">: probablement </w:t>
      </w:r>
      <w:proofErr w:type="spellStart"/>
      <w:r w:rsidR="00C5737C" w:rsidRPr="00A81CB7">
        <w:t>a-t-il</w:t>
      </w:r>
      <w:proofErr w:type="spellEnd"/>
      <w:r w:rsidR="00C5737C" w:rsidRPr="00A81CB7">
        <w:t xml:space="preserve"> </w:t>
      </w:r>
      <w:r w:rsidRPr="00A81CB7">
        <w:t>« </w:t>
      </w:r>
      <w:r w:rsidR="00C5737C" w:rsidRPr="00A81CB7">
        <w:t>appris</w:t>
      </w:r>
      <w:r w:rsidRPr="00A81CB7">
        <w:t> »</w:t>
      </w:r>
      <w:r w:rsidR="00C5737C" w:rsidRPr="00A81CB7">
        <w:t xml:space="preserve"> à le faire chez la chauve-souris.</w:t>
      </w:r>
    </w:p>
    <w:p w:rsidR="00014349" w:rsidRPr="00A81CB7" w:rsidRDefault="001C5CCE" w:rsidP="006A6E19">
      <w:pPr>
        <w:pStyle w:val="VDIIntertitre"/>
      </w:pPr>
      <w:r w:rsidRPr="00A81CB7">
        <w:t>L’avenir est entre nos mains</w:t>
      </w:r>
    </w:p>
    <w:p w:rsidR="00014349" w:rsidRPr="00A81CB7" w:rsidRDefault="00014349" w:rsidP="00C52290">
      <w:pPr>
        <w:pStyle w:val="Corps"/>
      </w:pPr>
      <w:r w:rsidRPr="00A81CB7">
        <w:t xml:space="preserve">L’avenir de </w:t>
      </w:r>
      <w:r w:rsidR="00C5737C" w:rsidRPr="00A81CB7">
        <w:t>cette</w:t>
      </w:r>
      <w:r w:rsidRPr="00A81CB7">
        <w:t xml:space="preserve"> pandémie</w:t>
      </w:r>
      <w:r w:rsidR="00C5737C" w:rsidRPr="00A81CB7">
        <w:t xml:space="preserve"> de </w:t>
      </w:r>
      <w:r w:rsidR="006148A5">
        <w:t>C</w:t>
      </w:r>
      <w:r w:rsidR="00C5737C" w:rsidRPr="00A81CB7">
        <w:t>ovid</w:t>
      </w:r>
      <w:r w:rsidR="00EF677F">
        <w:t>-</w:t>
      </w:r>
      <w:r w:rsidR="00C5737C" w:rsidRPr="00A81CB7">
        <w:t>19</w:t>
      </w:r>
      <w:r w:rsidRPr="00A81CB7">
        <w:t xml:space="preserve"> est entre nos mains. Nous avons </w:t>
      </w:r>
      <w:r w:rsidR="00C5737C" w:rsidRPr="00A81CB7">
        <w:t xml:space="preserve">à notre disposition </w:t>
      </w:r>
      <w:r w:rsidRPr="00A81CB7">
        <w:t>la prévention et le traitement symptomatique des formes graves</w:t>
      </w:r>
      <w:r w:rsidR="007E6B57" w:rsidRPr="00A81CB7">
        <w:t>. C’est tout, pour l’instant, ce dont nous disposons. La</w:t>
      </w:r>
      <w:r w:rsidR="00C5737C" w:rsidRPr="00A81CB7">
        <w:t xml:space="preserve"> prévention actuelle est basée sur </w:t>
      </w:r>
      <w:r w:rsidR="001C5CCE" w:rsidRPr="00A81CB7">
        <w:t>cette notion nouvelle de</w:t>
      </w:r>
      <w:r w:rsidR="007E6B57" w:rsidRPr="00A81CB7">
        <w:t xml:space="preserve"> </w:t>
      </w:r>
      <w:r w:rsidR="007E6B57" w:rsidRPr="00A81CB7">
        <w:rPr>
          <w:b/>
          <w:bCs/>
        </w:rPr>
        <w:t>distanciation sociale</w:t>
      </w:r>
      <w:r w:rsidR="007E6B57" w:rsidRPr="00A81CB7">
        <w:t xml:space="preserve"> </w:t>
      </w:r>
      <w:r w:rsidR="00C5737C" w:rsidRPr="00A81CB7">
        <w:t>(chacun à un mètre l’un de l’autre</w:t>
      </w:r>
      <w:r w:rsidR="001C5CCE" w:rsidRPr="00A81CB7">
        <w:t>, etc.</w:t>
      </w:r>
      <w:r w:rsidR="00C5737C" w:rsidRPr="00A81CB7">
        <w:t xml:space="preserve">) </w:t>
      </w:r>
      <w:r w:rsidR="007E6B57" w:rsidRPr="00A81CB7">
        <w:t xml:space="preserve">et </w:t>
      </w:r>
      <w:r w:rsidR="007E6B57" w:rsidRPr="00A81CB7">
        <w:rPr>
          <w:b/>
          <w:bCs/>
        </w:rPr>
        <w:t xml:space="preserve">l’hygiène </w:t>
      </w:r>
      <w:r w:rsidR="00C5737C" w:rsidRPr="00A81CB7">
        <w:rPr>
          <w:b/>
          <w:bCs/>
        </w:rPr>
        <w:t xml:space="preserve">individuelle </w:t>
      </w:r>
      <w:r w:rsidR="007E6B57" w:rsidRPr="00A81CB7">
        <w:rPr>
          <w:b/>
          <w:bCs/>
        </w:rPr>
        <w:t>des mains</w:t>
      </w:r>
      <w:r w:rsidR="001C5CCE" w:rsidRPr="00A81CB7">
        <w:t xml:space="preserve"> sur laquelle j’insiste</w:t>
      </w:r>
      <w:r w:rsidR="007E6B57" w:rsidRPr="00A81CB7">
        <w:t xml:space="preserve"> : </w:t>
      </w:r>
      <w:r w:rsidR="008D2274" w:rsidRPr="00A81CB7">
        <w:t>la contamination peut se faire par exposition à des gouttelettes émises par des patients malades éternuant ou toussant. Mais il semble que dans l</w:t>
      </w:r>
      <w:r w:rsidR="00A81CB7">
        <w:t>’</w:t>
      </w:r>
      <w:r w:rsidR="008D2274" w:rsidRPr="00A81CB7">
        <w:t>immense majorité des cas, les mains contaminées soient le réel vecteur, soit par contact avec un patient infecté, soit indirectement par contact avec une surface sur laquelle ces gouttelettes se sont trouvées déposées et où le virus semble pouvoir survivre plusieurs heures. Donc,</w:t>
      </w:r>
      <w:r w:rsidR="00A81CB7" w:rsidRPr="00A81CB7">
        <w:t xml:space="preserve"> </w:t>
      </w:r>
      <w:r w:rsidR="008D2274" w:rsidRPr="00A81CB7">
        <w:t xml:space="preserve">pas d’embrassades, pas de mains serrées et hygiène absolue des mains et éviter de porter ses mains au visage tant que le lavage ou l’utilisation de gel hydro-alcoolique n’a pas été effectué. </w:t>
      </w:r>
      <w:r w:rsidR="007E6B57" w:rsidRPr="00A81CB7">
        <w:t>Il faut être extrêmement prudent à ce sujet</w:t>
      </w:r>
      <w:r w:rsidR="00C5737C" w:rsidRPr="00A81CB7">
        <w:t xml:space="preserve"> et constamment en veille pour se protéger, soi et la collectivité</w:t>
      </w:r>
      <w:r w:rsidR="007E6B57" w:rsidRPr="00A81CB7">
        <w:t>.</w:t>
      </w:r>
    </w:p>
    <w:p w:rsidR="005D12B8" w:rsidRPr="00A81CB7" w:rsidRDefault="007E6B57" w:rsidP="00021FAA">
      <w:pPr>
        <w:pStyle w:val="Corps"/>
      </w:pPr>
      <w:r w:rsidRPr="00A81CB7">
        <w:rPr>
          <w:b/>
          <w:bCs/>
        </w:rPr>
        <w:t>Les objectifs</w:t>
      </w:r>
      <w:r w:rsidRPr="00A81CB7">
        <w:t xml:space="preserve"> </w:t>
      </w:r>
      <w:r w:rsidRPr="00A81CB7">
        <w:rPr>
          <w:b/>
          <w:bCs/>
        </w:rPr>
        <w:t>sont</w:t>
      </w:r>
      <w:r w:rsidRPr="00A81CB7">
        <w:t> </w:t>
      </w:r>
      <w:r w:rsidR="00C5737C" w:rsidRPr="00A81CB7">
        <w:rPr>
          <w:b/>
          <w:bCs/>
        </w:rPr>
        <w:t>d’</w:t>
      </w:r>
      <w:r w:rsidRPr="00A81CB7">
        <w:rPr>
          <w:b/>
          <w:bCs/>
        </w:rPr>
        <w:t>écraser le pic épidémique de manière à préserver notre système sanitaire</w:t>
      </w:r>
      <w:r w:rsidR="00C5737C" w:rsidRPr="00A81CB7">
        <w:t>, à ne pas l’engorger avec des malades en état grave</w:t>
      </w:r>
      <w:r w:rsidRPr="00A81CB7">
        <w:t xml:space="preserve">. Le problème est que les mesures </w:t>
      </w:r>
      <w:r w:rsidR="00021FAA" w:rsidRPr="00A81CB7">
        <w:t xml:space="preserve">qui </w:t>
      </w:r>
      <w:r w:rsidRPr="00A81CB7">
        <w:t xml:space="preserve">ont été déclinées jusqu’à présent ont été </w:t>
      </w:r>
      <w:r w:rsidR="001C5CCE" w:rsidRPr="00A81CB7">
        <w:t xml:space="preserve">manifestement </w:t>
      </w:r>
      <w:r w:rsidRPr="00A81CB7">
        <w:t xml:space="preserve">insuffisantes, comme on l’a vu en Italie. </w:t>
      </w:r>
      <w:r w:rsidR="00021FAA" w:rsidRPr="00A81CB7">
        <w:t>Il faut alors en</w:t>
      </w:r>
      <w:r w:rsidRPr="00A81CB7">
        <w:t xml:space="preserve"> arrive</w:t>
      </w:r>
      <w:r w:rsidR="00021FAA" w:rsidRPr="00A81CB7">
        <w:t>r</w:t>
      </w:r>
      <w:r w:rsidRPr="00A81CB7">
        <w:t xml:space="preserve"> </w:t>
      </w:r>
      <w:r w:rsidRPr="00A81CB7">
        <w:rPr>
          <w:b/>
          <w:bCs/>
        </w:rPr>
        <w:t xml:space="preserve">à l’isolement, au confinement </w:t>
      </w:r>
      <w:r w:rsidR="00524BB4" w:rsidRPr="00A81CB7">
        <w:rPr>
          <w:b/>
          <w:bCs/>
        </w:rPr>
        <w:t>à</w:t>
      </w:r>
      <w:r w:rsidRPr="00A81CB7">
        <w:rPr>
          <w:b/>
          <w:bCs/>
        </w:rPr>
        <w:t xml:space="preserve"> domicile</w:t>
      </w:r>
      <w:r w:rsidRPr="00A81CB7">
        <w:t xml:space="preserve">, ce qui </w:t>
      </w:r>
      <w:r w:rsidR="001C5CCE" w:rsidRPr="00A81CB7">
        <w:t>relève</w:t>
      </w:r>
      <w:r w:rsidRPr="00A81CB7">
        <w:t xml:space="preserve"> du bon sens compte tenu de la dynamique intrinsèque de l’épidémie. </w:t>
      </w:r>
      <w:r w:rsidR="005D12B8" w:rsidRPr="00A81CB7">
        <w:t xml:space="preserve">Il faut prendre conscience de la gravité </w:t>
      </w:r>
      <w:r w:rsidR="005D12B8" w:rsidRPr="00A81CB7">
        <w:lastRenderedPageBreak/>
        <w:t xml:space="preserve">de la situation. </w:t>
      </w:r>
      <w:r w:rsidR="001C5CCE" w:rsidRPr="00A81CB7">
        <w:t xml:space="preserve">On peut toujours penser que ça ne tombera pas sur soi. </w:t>
      </w:r>
      <w:r w:rsidRPr="00A81CB7">
        <w:t>La seule bonne nouvelle est que les enfants de 0 à 9</w:t>
      </w:r>
      <w:r w:rsidR="005D12B8" w:rsidRPr="00A81CB7">
        <w:t xml:space="preserve"> ans</w:t>
      </w:r>
      <w:r w:rsidRPr="00A81CB7">
        <w:t xml:space="preserve"> ne sont pas touchés. Mais l’effet collectif est très important. Nous sommes tombés en quelques jours dans un autre monde. Il faut changer </w:t>
      </w:r>
      <w:r w:rsidR="001C5CCE" w:rsidRPr="00A81CB7">
        <w:t>notre</w:t>
      </w:r>
      <w:r w:rsidRPr="00A81CB7">
        <w:t xml:space="preserve"> logiciel. </w:t>
      </w:r>
      <w:r w:rsidR="005D12B8" w:rsidRPr="00A81CB7">
        <w:t xml:space="preserve">Ce à quoi nous tenions hier, </w:t>
      </w:r>
      <w:r w:rsidR="001C5CCE" w:rsidRPr="00A81CB7">
        <w:t xml:space="preserve">notre activité quotidienne, nos loisirs et nos travaux, </w:t>
      </w:r>
      <w:r w:rsidR="005D12B8" w:rsidRPr="00A81CB7">
        <w:t xml:space="preserve">il faut le peser par rapport à la gravité de la situation. </w:t>
      </w:r>
      <w:r w:rsidRPr="00A81CB7">
        <w:t>Le bon choix</w:t>
      </w:r>
      <w:r w:rsidR="005D12B8" w:rsidRPr="00A81CB7">
        <w:t xml:space="preserve"> malheureusement,</w:t>
      </w:r>
      <w:r w:rsidRPr="00A81CB7">
        <w:t xml:space="preserve"> </w:t>
      </w:r>
      <w:r w:rsidR="001C5CCE" w:rsidRPr="00A81CB7">
        <w:t xml:space="preserve">dans l’immédiat, </w:t>
      </w:r>
      <w:r w:rsidRPr="00A81CB7">
        <w:t>est à la réduction des activités et à l’isolement</w:t>
      </w:r>
      <w:r w:rsidR="005D12B8" w:rsidRPr="00A81CB7">
        <w:t xml:space="preserve"> maximum</w:t>
      </w:r>
      <w:r w:rsidRPr="00A81CB7">
        <w:t xml:space="preserve"> entre les personnes. Plus l’épidémie progressera, plus</w:t>
      </w:r>
      <w:r w:rsidR="005D12B8" w:rsidRPr="00A81CB7">
        <w:t xml:space="preserve"> le contrôle sera difficile</w:t>
      </w:r>
      <w:r w:rsidR="001C5CCE" w:rsidRPr="00A81CB7">
        <w:t xml:space="preserve"> voire impossible</w:t>
      </w:r>
      <w:r w:rsidR="005D12B8" w:rsidRPr="00A81CB7">
        <w:t xml:space="preserve">, </w:t>
      </w:r>
      <w:r w:rsidR="001179E5" w:rsidRPr="00A81CB7">
        <w:t xml:space="preserve">et </w:t>
      </w:r>
      <w:r w:rsidR="005D12B8" w:rsidRPr="00A81CB7">
        <w:t xml:space="preserve">plus on </w:t>
      </w:r>
      <w:r w:rsidR="001179E5" w:rsidRPr="00A81CB7">
        <w:t>sera forcé de laisser</w:t>
      </w:r>
      <w:r w:rsidR="005D12B8" w:rsidRPr="00A81CB7">
        <w:t xml:space="preserve"> les choses se faire</w:t>
      </w:r>
      <w:r w:rsidRPr="00A81CB7">
        <w:t xml:space="preserve">. </w:t>
      </w:r>
      <w:r w:rsidR="001C5CCE" w:rsidRPr="00A81CB7">
        <w:t xml:space="preserve">C’est maintenant qu’il faut agir. </w:t>
      </w:r>
      <w:r w:rsidRPr="00A81CB7">
        <w:t xml:space="preserve">On voit encore </w:t>
      </w:r>
      <w:r w:rsidR="001C5CCE" w:rsidRPr="00A81CB7">
        <w:t xml:space="preserve">dans la population </w:t>
      </w:r>
      <w:r w:rsidRPr="00A81CB7">
        <w:t xml:space="preserve">trop d’attitudes </w:t>
      </w:r>
      <w:r w:rsidR="005D12B8" w:rsidRPr="00A81CB7">
        <w:t xml:space="preserve">inadaptées et </w:t>
      </w:r>
      <w:r w:rsidRPr="00A81CB7">
        <w:t>inconscientes</w:t>
      </w:r>
      <w:r w:rsidR="005D12B8" w:rsidRPr="00A81CB7">
        <w:t xml:space="preserve"> ces jours derniers</w:t>
      </w:r>
      <w:r w:rsidRPr="00A81CB7">
        <w:t xml:space="preserve">. Le message n’est pas encore entré. </w:t>
      </w:r>
    </w:p>
    <w:p w:rsidR="007E6B57" w:rsidRPr="00A81CB7" w:rsidRDefault="007E6B57" w:rsidP="00C52290">
      <w:pPr>
        <w:pStyle w:val="Corps"/>
      </w:pPr>
      <w:r w:rsidRPr="00A81CB7">
        <w:t xml:space="preserve">Nos autorités sanitaires </w:t>
      </w:r>
      <w:r w:rsidR="00080C79" w:rsidRPr="00A81CB7">
        <w:t xml:space="preserve">sont </w:t>
      </w:r>
      <w:r w:rsidR="001C5CCE" w:rsidRPr="00A81CB7">
        <w:t>exposées</w:t>
      </w:r>
      <w:r w:rsidR="00080C79" w:rsidRPr="00A81CB7">
        <w:t xml:space="preserve"> à</w:t>
      </w:r>
      <w:r w:rsidRPr="00A81CB7">
        <w:t xml:space="preserve"> </w:t>
      </w:r>
      <w:r w:rsidRPr="00EF677F">
        <w:rPr>
          <w:b/>
          <w:bCs/>
        </w:rPr>
        <w:t xml:space="preserve">trois </w:t>
      </w:r>
      <w:r w:rsidR="001C5CCE" w:rsidRPr="00EF677F">
        <w:rPr>
          <w:b/>
          <w:bCs/>
        </w:rPr>
        <w:t>options</w:t>
      </w:r>
      <w:r w:rsidRPr="00EF677F">
        <w:rPr>
          <w:b/>
          <w:bCs/>
        </w:rPr>
        <w:t xml:space="preserve"> </w:t>
      </w:r>
      <w:r w:rsidR="001C5CCE" w:rsidRPr="00EF677F">
        <w:rPr>
          <w:b/>
          <w:bCs/>
        </w:rPr>
        <w:t>principales</w:t>
      </w:r>
      <w:r w:rsidRPr="00A81CB7">
        <w:t xml:space="preserve"> : </w:t>
      </w:r>
    </w:p>
    <w:p w:rsidR="00A81CB7" w:rsidRPr="00A81CB7" w:rsidRDefault="007E6B57" w:rsidP="00C52290">
      <w:pPr>
        <w:pStyle w:val="Corps"/>
        <w:rPr>
          <w:strike/>
        </w:rPr>
      </w:pPr>
      <w:r w:rsidRPr="00A81CB7">
        <w:t xml:space="preserve">1/ </w:t>
      </w:r>
      <w:r w:rsidR="005939A0" w:rsidRPr="00EF677F">
        <w:rPr>
          <w:b/>
          <w:bCs/>
        </w:rPr>
        <w:t>La première</w:t>
      </w:r>
      <w:r w:rsidR="005939A0" w:rsidRPr="00A81CB7">
        <w:t xml:space="preserve"> </w:t>
      </w:r>
      <w:r w:rsidR="001C5CCE" w:rsidRPr="00A81CB7">
        <w:t xml:space="preserve">– qui peut paraître cynique – </w:t>
      </w:r>
      <w:r w:rsidR="005939A0" w:rsidRPr="00A81CB7">
        <w:t xml:space="preserve">serait de </w:t>
      </w:r>
      <w:r w:rsidR="00234475" w:rsidRPr="00A81CB7">
        <w:t>considérer</w:t>
      </w:r>
      <w:r w:rsidR="005939A0" w:rsidRPr="00A81CB7">
        <w:t xml:space="preserve"> que </w:t>
      </w:r>
      <w:r w:rsidRPr="00A81CB7">
        <w:t xml:space="preserve">plus il y aura d’individus infectés, mieux </w:t>
      </w:r>
      <w:r w:rsidR="00234475" w:rsidRPr="00A81CB7">
        <w:t>cela permettra</w:t>
      </w:r>
      <w:r w:rsidRPr="00A81CB7">
        <w:t xml:space="preserve"> </w:t>
      </w:r>
      <w:r w:rsidR="00234475" w:rsidRPr="00A81CB7">
        <w:t>à</w:t>
      </w:r>
      <w:r w:rsidRPr="00A81CB7">
        <w:t xml:space="preserve"> la population </w:t>
      </w:r>
      <w:r w:rsidR="00A81CB7" w:rsidRPr="00A81CB7">
        <w:t xml:space="preserve">de </w:t>
      </w:r>
      <w:r w:rsidRPr="00A81CB7">
        <w:t>s’immunise</w:t>
      </w:r>
      <w:r w:rsidR="00A81CB7" w:rsidRPr="00A81CB7">
        <w:t>r,</w:t>
      </w:r>
      <w:r w:rsidR="005939A0" w:rsidRPr="00A81CB7">
        <w:t xml:space="preserve"> et l’épidémie ira à sa fin naturelle</w:t>
      </w:r>
      <w:r w:rsidR="00234475" w:rsidRPr="00A81CB7">
        <w:t>, manquant d’individus immunologiquement naïfs. C’est le principe de l’immunité de groupe</w:t>
      </w:r>
      <w:r w:rsidRPr="00A81CB7">
        <w:t xml:space="preserve">. </w:t>
      </w:r>
      <w:r w:rsidR="005D12B8" w:rsidRPr="00A81CB7">
        <w:t>On peut calculer qu</w:t>
      </w:r>
      <w:r w:rsidR="001C5CCE" w:rsidRPr="00A81CB7">
        <w:t>e</w:t>
      </w:r>
      <w:r w:rsidR="005D12B8" w:rsidRPr="00A81CB7">
        <w:t xml:space="preserve"> s</w:t>
      </w:r>
      <w:r w:rsidRPr="00A81CB7">
        <w:t xml:space="preserve">i 60 % de la population </w:t>
      </w:r>
      <w:r w:rsidR="005939A0" w:rsidRPr="00A81CB7">
        <w:t>était</w:t>
      </w:r>
      <w:r w:rsidRPr="00A81CB7">
        <w:t xml:space="preserve"> infecté</w:t>
      </w:r>
      <w:r w:rsidR="00234475" w:rsidRPr="00A81CB7">
        <w:t>e</w:t>
      </w:r>
      <w:r w:rsidRPr="00A81CB7">
        <w:t xml:space="preserve">, </w:t>
      </w:r>
      <w:r w:rsidR="00234475" w:rsidRPr="00A81CB7">
        <w:t>l’épidémie s’arrêterait.</w:t>
      </w:r>
      <w:r w:rsidRPr="00A81CB7">
        <w:t xml:space="preserve"> par impossibilité de circulation du virus</w:t>
      </w:r>
      <w:r w:rsidR="005939A0" w:rsidRPr="00A81CB7">
        <w:t xml:space="preserve"> dans la collectivité</w:t>
      </w:r>
      <w:r w:rsidRPr="00A81CB7">
        <w:t xml:space="preserve">. </w:t>
      </w:r>
      <w:r w:rsidR="005D12B8" w:rsidRPr="00A81CB7">
        <w:t>Mais c</w:t>
      </w:r>
      <w:r w:rsidRPr="00A81CB7">
        <w:t xml:space="preserve">ela </w:t>
      </w:r>
      <w:r w:rsidR="005939A0" w:rsidRPr="00A81CB7">
        <w:t xml:space="preserve">serait au prix d’une épidémie très brutale, </w:t>
      </w:r>
      <w:r w:rsidR="005D12B8" w:rsidRPr="00A81CB7">
        <w:t xml:space="preserve">d’une durée </w:t>
      </w:r>
      <w:r w:rsidR="001C5CCE" w:rsidRPr="00A81CB7">
        <w:t xml:space="preserve">relativement </w:t>
      </w:r>
      <w:r w:rsidR="005D12B8" w:rsidRPr="00A81CB7">
        <w:t>limitée</w:t>
      </w:r>
      <w:r w:rsidR="00234475" w:rsidRPr="00A81CB7">
        <w:t xml:space="preserve"> certes</w:t>
      </w:r>
      <w:r w:rsidR="005D12B8" w:rsidRPr="00A81CB7">
        <w:t xml:space="preserve">, mais </w:t>
      </w:r>
      <w:r w:rsidR="005939A0" w:rsidRPr="00A81CB7">
        <w:t>avec</w:t>
      </w:r>
      <w:r w:rsidRPr="00A81CB7">
        <w:t xml:space="preserve"> un coût </w:t>
      </w:r>
      <w:r w:rsidR="001C5CCE" w:rsidRPr="00A81CB7">
        <w:t xml:space="preserve">ahurissant </w:t>
      </w:r>
      <w:r w:rsidRPr="00A81CB7">
        <w:t xml:space="preserve">en formes graves. On l’a vu </w:t>
      </w:r>
      <w:r w:rsidR="005939A0" w:rsidRPr="00A81CB7">
        <w:t xml:space="preserve">lors de l’épidémie de grippe asiatique </w:t>
      </w:r>
      <w:r w:rsidRPr="00A81CB7">
        <w:t>au Royaume</w:t>
      </w:r>
      <w:r w:rsidR="001179E5" w:rsidRPr="00A81CB7">
        <w:t>-</w:t>
      </w:r>
      <w:r w:rsidRPr="00A81CB7">
        <w:t>Uni en 1957.</w:t>
      </w:r>
      <w:r w:rsidR="005939A0" w:rsidRPr="00A81CB7">
        <w:t xml:space="preserve"> </w:t>
      </w:r>
      <w:r w:rsidR="005D12B8" w:rsidRPr="00A81CB7">
        <w:t>Pendant une semaine à dix jours, l</w:t>
      </w:r>
      <w:r w:rsidR="005939A0" w:rsidRPr="00A81CB7">
        <w:t>e système de santé</w:t>
      </w:r>
      <w:r w:rsidR="00234475" w:rsidRPr="00A81CB7">
        <w:t xml:space="preserve"> a </w:t>
      </w:r>
      <w:r w:rsidR="005939A0" w:rsidRPr="00A81CB7">
        <w:t>implos</w:t>
      </w:r>
      <w:r w:rsidR="00234475" w:rsidRPr="00A81CB7">
        <w:t>é</w:t>
      </w:r>
      <w:r w:rsidR="005939A0" w:rsidRPr="00A81CB7">
        <w:t xml:space="preserve">, </w:t>
      </w:r>
      <w:r w:rsidR="005D12B8" w:rsidRPr="00A81CB7">
        <w:t xml:space="preserve">parce que le personnel de santé était malade, </w:t>
      </w:r>
      <w:r w:rsidR="005939A0" w:rsidRPr="00A81CB7">
        <w:t>les équipements insuffisants</w:t>
      </w:r>
      <w:r w:rsidR="005D12B8" w:rsidRPr="00A81CB7">
        <w:t>.</w:t>
      </w:r>
      <w:r w:rsidR="00234475" w:rsidRPr="00A81CB7">
        <w:t xml:space="preserve">, le nombre de patients graves énormes. </w:t>
      </w:r>
    </w:p>
    <w:p w:rsidR="007E6B57" w:rsidRPr="00A81CB7" w:rsidRDefault="007E6B57" w:rsidP="00C52290">
      <w:pPr>
        <w:pStyle w:val="Corps"/>
      </w:pPr>
      <w:r w:rsidRPr="00A81CB7">
        <w:t xml:space="preserve">2/ </w:t>
      </w:r>
      <w:proofErr w:type="gramStart"/>
      <w:r w:rsidRPr="00EF677F">
        <w:rPr>
          <w:b/>
          <w:bCs/>
        </w:rPr>
        <w:t>L’</w:t>
      </w:r>
      <w:r w:rsidR="001B027D" w:rsidRPr="00EF677F">
        <w:rPr>
          <w:b/>
          <w:bCs/>
        </w:rPr>
        <w:t> </w:t>
      </w:r>
      <w:r w:rsidR="00EF677F" w:rsidRPr="00EF677F">
        <w:rPr>
          <w:b/>
          <w:bCs/>
        </w:rPr>
        <w:t>«</w:t>
      </w:r>
      <w:proofErr w:type="gramEnd"/>
      <w:r w:rsidR="00EF677F" w:rsidRPr="00EF677F">
        <w:rPr>
          <w:b/>
          <w:bCs/>
        </w:rPr>
        <w:t> </w:t>
      </w:r>
      <w:r w:rsidRPr="00EF677F">
        <w:rPr>
          <w:b/>
          <w:bCs/>
        </w:rPr>
        <w:t>approche chinoise</w:t>
      </w:r>
      <w:r w:rsidR="001B027D" w:rsidRPr="00EF677F">
        <w:rPr>
          <w:b/>
          <w:bCs/>
        </w:rPr>
        <w:t> »</w:t>
      </w:r>
      <w:r w:rsidR="005939A0" w:rsidRPr="00A81CB7">
        <w:t>, totalement inverse</w:t>
      </w:r>
      <w:r w:rsidRPr="00A81CB7">
        <w:t xml:space="preserve"> : l’isolement massif des villes et des individus, </w:t>
      </w:r>
      <w:r w:rsidR="0043371F" w:rsidRPr="00A81CB7">
        <w:t>semble efficace avec un contrôle indiscutable de l’épidémie.</w:t>
      </w:r>
      <w:r w:rsidRPr="00A81CB7">
        <w:t xml:space="preserve"> L</w:t>
      </w:r>
      <w:r w:rsidR="005939A0" w:rsidRPr="00A81CB7">
        <w:t>e</w:t>
      </w:r>
      <w:r w:rsidRPr="00A81CB7">
        <w:t xml:space="preserve"> risque </w:t>
      </w:r>
      <w:r w:rsidR="005939A0" w:rsidRPr="00A81CB7">
        <w:t>est que</w:t>
      </w:r>
      <w:r w:rsidRPr="00A81CB7">
        <w:t xml:space="preserve"> peu d’individus </w:t>
      </w:r>
      <w:r w:rsidR="0043371F" w:rsidRPr="00A81CB7">
        <w:t>aient été</w:t>
      </w:r>
      <w:r w:rsidRPr="00A81CB7">
        <w:t xml:space="preserve"> infectés</w:t>
      </w:r>
      <w:r w:rsidR="0043371F" w:rsidRPr="00A81CB7">
        <w:t xml:space="preserve"> (taux d’attaque réduit du fait du confinement)</w:t>
      </w:r>
      <w:r w:rsidRPr="00A81CB7">
        <w:t xml:space="preserve"> ; </w:t>
      </w:r>
      <w:r w:rsidR="005939A0" w:rsidRPr="00A81CB7">
        <w:t xml:space="preserve">étant restés naïfs à ce virus, </w:t>
      </w:r>
      <w:r w:rsidRPr="00A81CB7">
        <w:t xml:space="preserve">ils sont </w:t>
      </w:r>
      <w:r w:rsidR="005D12B8" w:rsidRPr="00A81CB7">
        <w:t>sujets à</w:t>
      </w:r>
      <w:r w:rsidRPr="00A81CB7">
        <w:t xml:space="preserve"> un retour </w:t>
      </w:r>
      <w:r w:rsidR="001C5CCE" w:rsidRPr="00A81CB7">
        <w:t>du virus</w:t>
      </w:r>
      <w:r w:rsidR="0043371F" w:rsidRPr="00A81CB7">
        <w:t xml:space="preserve"> et risquent un rebond épidémique, ce qui justifie leur crainte d’un retour de la maladie des zones actuellement infectées comme l’Europe</w:t>
      </w:r>
      <w:r w:rsidR="00A81CB7" w:rsidRPr="00A81CB7">
        <w:t xml:space="preserve">. </w:t>
      </w:r>
      <w:r w:rsidRPr="00A81CB7">
        <w:t>D’où la nécessité absolue d’un vaccin</w:t>
      </w:r>
      <w:r w:rsidR="005D12B8" w:rsidRPr="00A81CB7">
        <w:t xml:space="preserve"> </w:t>
      </w:r>
      <w:r w:rsidR="0043371F" w:rsidRPr="00A81CB7">
        <w:t>pour éviter ces possibles rebonds.</w:t>
      </w:r>
      <w:r w:rsidR="005D12B8" w:rsidRPr="00A81CB7">
        <w:t xml:space="preserve"> </w:t>
      </w:r>
    </w:p>
    <w:p w:rsidR="007E6B57" w:rsidRPr="00A81CB7" w:rsidRDefault="007E6B57" w:rsidP="00C52290">
      <w:pPr>
        <w:pStyle w:val="Corps"/>
      </w:pPr>
      <w:r w:rsidRPr="00A81CB7">
        <w:t xml:space="preserve">3/ </w:t>
      </w:r>
      <w:r w:rsidRPr="00EF677F">
        <w:rPr>
          <w:b/>
          <w:bCs/>
        </w:rPr>
        <w:t>La position intermédiaire</w:t>
      </w:r>
      <w:r w:rsidRPr="00A81CB7">
        <w:t xml:space="preserve"> qui est la nôtre</w:t>
      </w:r>
      <w:r w:rsidR="0043371F" w:rsidRPr="00A81CB7">
        <w:t xml:space="preserve"> est d’</w:t>
      </w:r>
      <w:r w:rsidR="005D12B8" w:rsidRPr="00A81CB7">
        <w:t xml:space="preserve">écraser </w:t>
      </w:r>
      <w:r w:rsidRPr="00A81CB7">
        <w:t xml:space="preserve">le pic </w:t>
      </w:r>
      <w:r w:rsidR="0043371F" w:rsidRPr="00A81CB7">
        <w:t xml:space="preserve">épidémique </w:t>
      </w:r>
      <w:r w:rsidR="001C5CCE" w:rsidRPr="00A81CB7">
        <w:t xml:space="preserve">pour l’étaler </w:t>
      </w:r>
      <w:r w:rsidRPr="00A81CB7">
        <w:t xml:space="preserve">dans le temps, en espérant qu’un peu moins de 60 % </w:t>
      </w:r>
      <w:r w:rsidR="0043371F" w:rsidRPr="00A81CB7">
        <w:t xml:space="preserve">de la population sera finalement infectée et surtout que l’ensemble du dispositif sanitaire sera préservé. </w:t>
      </w:r>
      <w:r w:rsidR="00A81CB7" w:rsidRPr="00A81CB7">
        <w:t>À</w:t>
      </w:r>
      <w:r w:rsidR="00BE79B1" w:rsidRPr="00A81CB7">
        <w:t xml:space="preserve"> quoi s’ajouterait</w:t>
      </w:r>
      <w:r w:rsidR="00AF04A3" w:rsidRPr="00A81CB7">
        <w:t>, on l’espère,</w:t>
      </w:r>
      <w:r w:rsidRPr="00A81CB7">
        <w:t xml:space="preserve"> le génie </w:t>
      </w:r>
      <w:r w:rsidR="005939A0" w:rsidRPr="00A81CB7">
        <w:t xml:space="preserve">évolutif </w:t>
      </w:r>
      <w:r w:rsidRPr="00A81CB7">
        <w:t>des maladies infectieuses dont parlait Charles Nicolle</w:t>
      </w:r>
      <w:r w:rsidR="00BE79B1" w:rsidRPr="00A81CB7">
        <w:t>, pour</w:t>
      </w:r>
      <w:r w:rsidR="005939A0" w:rsidRPr="00A81CB7">
        <w:t xml:space="preserve"> nous permett</w:t>
      </w:r>
      <w:r w:rsidR="00A81CB7" w:rsidRPr="00A81CB7">
        <w:t>r</w:t>
      </w:r>
      <w:r w:rsidR="005939A0" w:rsidRPr="00A81CB7">
        <w:t>e de nous dégager de l’épidémie, mais il est encore très difficile de faire des pronostics sur la durée de l’épisode. L’épidémie est d’abord et avant tout entre nos mains.</w:t>
      </w:r>
    </w:p>
    <w:p w:rsidR="005939A0" w:rsidRPr="00A81CB7" w:rsidRDefault="005939A0" w:rsidP="005939A0">
      <w:pPr>
        <w:pStyle w:val="VDIIntertitre"/>
      </w:pPr>
      <w:r w:rsidRPr="00A81CB7">
        <w:t>Les traitements</w:t>
      </w:r>
    </w:p>
    <w:p w:rsidR="00AF04A3" w:rsidRPr="00A81CB7" w:rsidRDefault="005D12B8" w:rsidP="00A81CB7">
      <w:pPr>
        <w:pStyle w:val="Corps"/>
      </w:pPr>
      <w:r w:rsidRPr="00A81CB7">
        <w:t xml:space="preserve">Outre la prévention, il est </w:t>
      </w:r>
      <w:r w:rsidR="00BE79B1" w:rsidRPr="00A81CB7">
        <w:t>indispensable</w:t>
      </w:r>
      <w:r w:rsidR="005939A0" w:rsidRPr="00A81CB7">
        <w:t xml:space="preserve"> de trouver des </w:t>
      </w:r>
      <w:r w:rsidR="005939A0" w:rsidRPr="00A81CB7">
        <w:rPr>
          <w:b/>
          <w:bCs/>
        </w:rPr>
        <w:t>traitements antiviraux</w:t>
      </w:r>
      <w:r w:rsidRPr="00A81CB7">
        <w:t xml:space="preserve"> pour</w:t>
      </w:r>
      <w:r w:rsidR="00AF04A3" w:rsidRPr="00A81CB7">
        <w:t xml:space="preserve"> diminuer le degré de gravité de certaines formes de la maladie et</w:t>
      </w:r>
      <w:r w:rsidRPr="00A81CB7">
        <w:t xml:space="preserve"> bloquer la transmissi</w:t>
      </w:r>
      <w:r w:rsidR="00BE79B1" w:rsidRPr="00A81CB7">
        <w:t>bilité d’individu à individu</w:t>
      </w:r>
      <w:r w:rsidRPr="00A81CB7">
        <w:t> </w:t>
      </w:r>
      <w:r w:rsidR="00AF04A3" w:rsidRPr="00A81CB7">
        <w:t>si un usage large</w:t>
      </w:r>
      <w:r w:rsidR="00012CD6" w:rsidRPr="00A81CB7">
        <w:t xml:space="preserve"> en</w:t>
      </w:r>
      <w:r w:rsidR="00AF04A3" w:rsidRPr="00A81CB7">
        <w:t xml:space="preserve"> était possible. Il s’agit d’abord du « repositionnement</w:t>
      </w:r>
      <w:r w:rsidR="00A81CB7" w:rsidRPr="00A81CB7">
        <w:t> </w:t>
      </w:r>
      <w:r w:rsidR="00AF04A3" w:rsidRPr="00A81CB7">
        <w:t xml:space="preserve">» </w:t>
      </w:r>
      <w:r w:rsidR="00012CD6" w:rsidRPr="00A81CB7">
        <w:lastRenderedPageBreak/>
        <w:t xml:space="preserve">de </w:t>
      </w:r>
      <w:r w:rsidR="00AF04A3" w:rsidRPr="00A81CB7">
        <w:t>certains médicaments déjà éprouvés pour d’autres virus (comme le VIH)</w:t>
      </w:r>
      <w:r w:rsidR="00012CD6" w:rsidRPr="00A81CB7">
        <w:t>, pui</w:t>
      </w:r>
      <w:r w:rsidR="00A81CB7" w:rsidRPr="00A81CB7">
        <w:t>s</w:t>
      </w:r>
      <w:r w:rsidR="00012CD6" w:rsidRPr="00A81CB7">
        <w:t xml:space="preserve"> d’autres plus spécifiques de ce virus… et de ceux qui risquent de suivre.</w:t>
      </w:r>
      <w:r w:rsidR="00AF04A3" w:rsidRPr="00A81CB7">
        <w:t xml:space="preserve"> </w:t>
      </w:r>
    </w:p>
    <w:p w:rsidR="00AF04A3" w:rsidRPr="00A81CB7" w:rsidRDefault="00AF04A3" w:rsidP="00C52290">
      <w:pPr>
        <w:pStyle w:val="Corps"/>
      </w:pPr>
      <w:r w:rsidRPr="00A81CB7">
        <w:t xml:space="preserve">Il est aussi urgent de </w:t>
      </w:r>
      <w:r w:rsidRPr="00A81CB7">
        <w:rPr>
          <w:b/>
          <w:bCs/>
        </w:rPr>
        <w:t>mieux comprendre</w:t>
      </w:r>
      <w:r w:rsidR="005D12B8" w:rsidRPr="00A81CB7">
        <w:rPr>
          <w:b/>
          <w:bCs/>
        </w:rPr>
        <w:t xml:space="preserve"> l</w:t>
      </w:r>
      <w:r w:rsidRPr="00A81CB7">
        <w:rPr>
          <w:b/>
          <w:bCs/>
        </w:rPr>
        <w:t>a physiopathologie du SDRA</w:t>
      </w:r>
      <w:r w:rsidR="005939A0" w:rsidRPr="00A81CB7">
        <w:t xml:space="preserve"> </w:t>
      </w:r>
      <w:r w:rsidRPr="00A81CB7">
        <w:t xml:space="preserve">afin d’en développer une pharmacologie dédiée utilisant des molécules repositionnées </w:t>
      </w:r>
      <w:r w:rsidR="00012CD6" w:rsidRPr="00A81CB7">
        <w:t>puis</w:t>
      </w:r>
      <w:r w:rsidRPr="00A81CB7">
        <w:t xml:space="preserve"> de</w:t>
      </w:r>
      <w:r w:rsidR="00012CD6" w:rsidRPr="00A81CB7">
        <w:t>s</w:t>
      </w:r>
      <w:r w:rsidRPr="00A81CB7">
        <w:t xml:space="preserve"> molécules véritablement nouvelles.</w:t>
      </w:r>
    </w:p>
    <w:p w:rsidR="00A16E30" w:rsidRPr="00A81CB7" w:rsidRDefault="005939A0" w:rsidP="001179E5">
      <w:pPr>
        <w:pStyle w:val="Corps"/>
      </w:pPr>
      <w:r w:rsidRPr="00A81CB7">
        <w:t>Ces maladies</w:t>
      </w:r>
      <w:r w:rsidR="00012CD6" w:rsidRPr="00A81CB7">
        <w:t>, comme Covid-19</w:t>
      </w:r>
      <w:r w:rsidRPr="00A81CB7">
        <w:t xml:space="preserve">, font partie des maladies émergentes de demain. </w:t>
      </w:r>
      <w:r w:rsidRPr="00A81CB7">
        <w:rPr>
          <w:b/>
          <w:bCs/>
        </w:rPr>
        <w:t>Il faut absolument trouver un vaccin</w:t>
      </w:r>
      <w:r w:rsidR="005D12B8" w:rsidRPr="00A81CB7">
        <w:rPr>
          <w:b/>
          <w:bCs/>
        </w:rPr>
        <w:t xml:space="preserve"> efficace</w:t>
      </w:r>
      <w:r w:rsidRPr="00A81CB7">
        <w:t>.</w:t>
      </w:r>
      <w:r w:rsidR="005D12B8" w:rsidRPr="00A81CB7">
        <w:t xml:space="preserve"> </w:t>
      </w:r>
      <w:r w:rsidRPr="00A81CB7">
        <w:t xml:space="preserve">La </w:t>
      </w:r>
      <w:r w:rsidR="005D12B8" w:rsidRPr="00A81CB7">
        <w:t>conception, la</w:t>
      </w:r>
      <w:r w:rsidR="00BE79B1" w:rsidRPr="00A81CB7">
        <w:t xml:space="preserve"> </w:t>
      </w:r>
      <w:r w:rsidRPr="00A81CB7">
        <w:t xml:space="preserve">mise au point, la recherche et le développement, </w:t>
      </w:r>
      <w:r w:rsidR="005D12B8" w:rsidRPr="00A81CB7">
        <w:t>la validation, les études cliniques,</w:t>
      </w:r>
      <w:r w:rsidR="00A81CB7" w:rsidRPr="00A81CB7">
        <w:t xml:space="preserve"> </w:t>
      </w:r>
      <w:r w:rsidR="00012CD6" w:rsidRPr="00A81CB7">
        <w:t>les enregistrements</w:t>
      </w:r>
      <w:r w:rsidR="00BE5ECF" w:rsidRPr="00A81CB7">
        <w:t xml:space="preserve"> auprès des agences de régulation,</w:t>
      </w:r>
      <w:r w:rsidR="005D12B8" w:rsidRPr="00A81CB7">
        <w:t xml:space="preserve"> </w:t>
      </w:r>
      <w:r w:rsidRPr="00A81CB7">
        <w:t>tout cela prend entre 8 et 12 ans pour un vaccin standard.</w:t>
      </w:r>
      <w:r w:rsidR="00BE5ECF" w:rsidRPr="00A81CB7">
        <w:t xml:space="preserve"> C’est incompatible avec l’urgence d’une émergence.</w:t>
      </w:r>
      <w:r w:rsidR="00A81CB7" w:rsidRPr="00A81CB7">
        <w:t xml:space="preserve"> </w:t>
      </w:r>
      <w:r w:rsidR="00BE79B1" w:rsidRPr="00A81CB7">
        <w:t xml:space="preserve">La capacité d’identifier de nouvelles cibles vaccinales s’est considérablement améliorée ces dernières années. </w:t>
      </w:r>
      <w:r w:rsidRPr="00A81CB7">
        <w:t xml:space="preserve">On a déjà des vaccins candidats qui vont </w:t>
      </w:r>
      <w:r w:rsidR="00BE79B1" w:rsidRPr="00A81CB7">
        <w:t xml:space="preserve">commencer à </w:t>
      </w:r>
      <w:r w:rsidRPr="00A81CB7">
        <w:t>rentrer en essais cliniques</w:t>
      </w:r>
      <w:r w:rsidR="005D12B8" w:rsidRPr="00A81CB7">
        <w:t>, gérés</w:t>
      </w:r>
      <w:r w:rsidRPr="00A81CB7">
        <w:t xml:space="preserve"> de manière à aller le plus vite possible. </w:t>
      </w:r>
      <w:r w:rsidR="005D12B8" w:rsidRPr="00A81CB7">
        <w:t xml:space="preserve">Mais on sait que </w:t>
      </w:r>
      <w:r w:rsidR="00BE79B1" w:rsidRPr="00A81CB7">
        <w:t xml:space="preserve">tout </w:t>
      </w:r>
      <w:r w:rsidR="005D12B8" w:rsidRPr="00A81CB7">
        <w:t>c</w:t>
      </w:r>
      <w:r w:rsidRPr="00A81CB7">
        <w:t>ela prendra au moins une année</w:t>
      </w:r>
      <w:r w:rsidR="005D12B8" w:rsidRPr="00A81CB7">
        <w:t xml:space="preserve"> et ne permettra que de gérer les rebonds</w:t>
      </w:r>
      <w:r w:rsidR="00BE79B1" w:rsidRPr="00A81CB7">
        <w:t>, les étapes finales,</w:t>
      </w:r>
      <w:r w:rsidR="005D12B8" w:rsidRPr="00A81CB7">
        <w:t xml:space="preserve"> </w:t>
      </w:r>
      <w:r w:rsidR="00BE79B1" w:rsidRPr="00A81CB7">
        <w:t>voire</w:t>
      </w:r>
      <w:r w:rsidR="005D12B8" w:rsidRPr="00A81CB7">
        <w:t xml:space="preserve"> de prévenir la maladie dans d’autres continents comme l’Afrique</w:t>
      </w:r>
      <w:r w:rsidR="00BE79B1" w:rsidRPr="00A81CB7">
        <w:t>, où des mesures d’isolement ser</w:t>
      </w:r>
      <w:r w:rsidR="004B7637" w:rsidRPr="00A81CB7">
        <w:t>o</w:t>
      </w:r>
      <w:r w:rsidR="00BE79B1" w:rsidRPr="00A81CB7">
        <w:t>nt difficiles</w:t>
      </w:r>
      <w:r w:rsidRPr="00A81CB7">
        <w:t>.</w:t>
      </w:r>
      <w:r w:rsidR="005D12B8" w:rsidRPr="00A81CB7">
        <w:t xml:space="preserve"> </w:t>
      </w:r>
      <w:r w:rsidR="00BE79B1" w:rsidRPr="00A81CB7">
        <w:t>Le vaccin est essentiel, t</w:t>
      </w:r>
      <w:r w:rsidR="005D12B8" w:rsidRPr="00A81CB7">
        <w:t>out le monde est concerné : l’</w:t>
      </w:r>
      <w:r w:rsidR="00BE79B1" w:rsidRPr="00A81CB7">
        <w:t>I</w:t>
      </w:r>
      <w:r w:rsidR="005D12B8" w:rsidRPr="00A81CB7">
        <w:t>nstitut Pasteur, l’Inserm</w:t>
      </w:r>
      <w:r w:rsidR="00BE79B1" w:rsidRPr="00A81CB7">
        <w:t>, etc</w:t>
      </w:r>
      <w:r w:rsidR="005D12B8" w:rsidRPr="00A81CB7">
        <w:t>. Mais il y a un temps scientifique</w:t>
      </w:r>
      <w:r w:rsidR="00BE79B1" w:rsidRPr="00A81CB7">
        <w:t xml:space="preserve"> de développement,</w:t>
      </w:r>
      <w:r w:rsidR="005D12B8" w:rsidRPr="00A81CB7">
        <w:t xml:space="preserve"> </w:t>
      </w:r>
      <w:r w:rsidR="00090366" w:rsidRPr="00A81CB7">
        <w:t>et dans cette phase de vide, c’est nous</w:t>
      </w:r>
      <w:r w:rsidR="00C62448" w:rsidRPr="00A81CB7">
        <w:t>, la façon dont nous comprenons cette maladie et la nécessité de ces mesures d’isolement et d’hygiène individuelle,</w:t>
      </w:r>
      <w:r w:rsidR="00090366" w:rsidRPr="00A81CB7">
        <w:t xml:space="preserve"> qui avons notre destin entre nos mains. Ce n’est pas tous les jours</w:t>
      </w:r>
      <w:r w:rsidR="00BE79B1" w:rsidRPr="00A81CB7">
        <w:t xml:space="preserve"> que notre destin est aussi marqué par un événement</w:t>
      </w:r>
      <w:r w:rsidR="00090366" w:rsidRPr="00A81CB7">
        <w:t>. Les guerres modernes, ce sont les maladies infectieuses. Notre vie va changer.</w:t>
      </w:r>
    </w:p>
    <w:p w:rsidR="0063372A" w:rsidRDefault="0063372A" w:rsidP="0063372A">
      <w:pPr>
        <w:pStyle w:val="VDIdate"/>
      </w:pPr>
      <w:r w:rsidRPr="00A81CB7">
        <w:t>Publié dans lavi</w:t>
      </w:r>
      <w:r w:rsidR="006E7A74" w:rsidRPr="00A81CB7">
        <w:t>e</w:t>
      </w:r>
      <w:r w:rsidRPr="00A81CB7">
        <w:t xml:space="preserve">desidees.fr, le </w:t>
      </w:r>
      <w:r w:rsidR="00A81CB7" w:rsidRPr="00A81CB7">
        <w:t xml:space="preserve">19 </w:t>
      </w:r>
      <w:r w:rsidR="009811F4" w:rsidRPr="00A81CB7">
        <w:t>mars 2020</w:t>
      </w:r>
      <w:r w:rsidRPr="00A81CB7">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FC" w:rsidRDefault="00541FFC">
      <w:r>
        <w:separator/>
      </w:r>
    </w:p>
  </w:endnote>
  <w:endnote w:type="continuationSeparator" w:id="0">
    <w:p w:rsidR="00541FFC" w:rsidRDefault="005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6B" w:rsidRDefault="00B21A6B">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FC" w:rsidRDefault="00541FFC">
      <w:r>
        <w:separator/>
      </w:r>
    </w:p>
  </w:footnote>
  <w:footnote w:type="continuationSeparator" w:id="0">
    <w:p w:rsidR="00541FFC" w:rsidRDefault="0054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6B" w:rsidRDefault="00B21A6B"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2CD6"/>
    <w:rsid w:val="00014349"/>
    <w:rsid w:val="00021FAA"/>
    <w:rsid w:val="00031798"/>
    <w:rsid w:val="000462B1"/>
    <w:rsid w:val="00076CDA"/>
    <w:rsid w:val="00080C79"/>
    <w:rsid w:val="00090366"/>
    <w:rsid w:val="000A449F"/>
    <w:rsid w:val="000B2407"/>
    <w:rsid w:val="000C3EA2"/>
    <w:rsid w:val="000E1207"/>
    <w:rsid w:val="00100FDE"/>
    <w:rsid w:val="00107763"/>
    <w:rsid w:val="001179E5"/>
    <w:rsid w:val="001216AF"/>
    <w:rsid w:val="001264AC"/>
    <w:rsid w:val="0015305E"/>
    <w:rsid w:val="001A60CD"/>
    <w:rsid w:val="001B027D"/>
    <w:rsid w:val="001B22FA"/>
    <w:rsid w:val="001B3B98"/>
    <w:rsid w:val="001B5297"/>
    <w:rsid w:val="001C0661"/>
    <w:rsid w:val="001C5CCE"/>
    <w:rsid w:val="001D7590"/>
    <w:rsid w:val="001E233F"/>
    <w:rsid w:val="001E4C4E"/>
    <w:rsid w:val="001F2932"/>
    <w:rsid w:val="00234475"/>
    <w:rsid w:val="00235A85"/>
    <w:rsid w:val="00235E33"/>
    <w:rsid w:val="0028766C"/>
    <w:rsid w:val="002A60AE"/>
    <w:rsid w:val="003253C2"/>
    <w:rsid w:val="00357772"/>
    <w:rsid w:val="003608D8"/>
    <w:rsid w:val="003616E4"/>
    <w:rsid w:val="00370594"/>
    <w:rsid w:val="003A323D"/>
    <w:rsid w:val="003A3728"/>
    <w:rsid w:val="003A41D1"/>
    <w:rsid w:val="003A7F30"/>
    <w:rsid w:val="003B1DDC"/>
    <w:rsid w:val="003B3E7A"/>
    <w:rsid w:val="003E3860"/>
    <w:rsid w:val="003F661A"/>
    <w:rsid w:val="00411810"/>
    <w:rsid w:val="00424A7A"/>
    <w:rsid w:val="00427A80"/>
    <w:rsid w:val="00432203"/>
    <w:rsid w:val="0043371F"/>
    <w:rsid w:val="00437286"/>
    <w:rsid w:val="00440B6F"/>
    <w:rsid w:val="00463500"/>
    <w:rsid w:val="00472187"/>
    <w:rsid w:val="00481F8F"/>
    <w:rsid w:val="004A1D3C"/>
    <w:rsid w:val="004A6017"/>
    <w:rsid w:val="004B7637"/>
    <w:rsid w:val="004C6944"/>
    <w:rsid w:val="004D2D5D"/>
    <w:rsid w:val="004D6529"/>
    <w:rsid w:val="004F57E5"/>
    <w:rsid w:val="00502CC0"/>
    <w:rsid w:val="005069BE"/>
    <w:rsid w:val="00524BB4"/>
    <w:rsid w:val="00541FFC"/>
    <w:rsid w:val="00587E8C"/>
    <w:rsid w:val="005939A0"/>
    <w:rsid w:val="00597503"/>
    <w:rsid w:val="005A77EA"/>
    <w:rsid w:val="005B3ED9"/>
    <w:rsid w:val="005C5829"/>
    <w:rsid w:val="005D12B8"/>
    <w:rsid w:val="00604921"/>
    <w:rsid w:val="006148A5"/>
    <w:rsid w:val="00617961"/>
    <w:rsid w:val="00632336"/>
    <w:rsid w:val="0063372A"/>
    <w:rsid w:val="006432B1"/>
    <w:rsid w:val="00681218"/>
    <w:rsid w:val="00685886"/>
    <w:rsid w:val="006A6E19"/>
    <w:rsid w:val="006C617C"/>
    <w:rsid w:val="006E7A74"/>
    <w:rsid w:val="0072515D"/>
    <w:rsid w:val="0073080B"/>
    <w:rsid w:val="00740D4F"/>
    <w:rsid w:val="00760AF2"/>
    <w:rsid w:val="0076630A"/>
    <w:rsid w:val="007701E0"/>
    <w:rsid w:val="00786777"/>
    <w:rsid w:val="007922AF"/>
    <w:rsid w:val="00792536"/>
    <w:rsid w:val="00792FBC"/>
    <w:rsid w:val="007A1268"/>
    <w:rsid w:val="007B5D97"/>
    <w:rsid w:val="007E6B57"/>
    <w:rsid w:val="007E729E"/>
    <w:rsid w:val="007F5312"/>
    <w:rsid w:val="008505F7"/>
    <w:rsid w:val="00865FAE"/>
    <w:rsid w:val="008740F9"/>
    <w:rsid w:val="00882931"/>
    <w:rsid w:val="00887ED9"/>
    <w:rsid w:val="008B1967"/>
    <w:rsid w:val="008C7D8A"/>
    <w:rsid w:val="008D2274"/>
    <w:rsid w:val="008D57AB"/>
    <w:rsid w:val="008E46DD"/>
    <w:rsid w:val="008E5CFF"/>
    <w:rsid w:val="008F0D22"/>
    <w:rsid w:val="009243CE"/>
    <w:rsid w:val="009403BD"/>
    <w:rsid w:val="00953330"/>
    <w:rsid w:val="00961394"/>
    <w:rsid w:val="009811F4"/>
    <w:rsid w:val="0098253B"/>
    <w:rsid w:val="00991D25"/>
    <w:rsid w:val="009C552D"/>
    <w:rsid w:val="009F57ED"/>
    <w:rsid w:val="00A01CA1"/>
    <w:rsid w:val="00A16E30"/>
    <w:rsid w:val="00A21327"/>
    <w:rsid w:val="00A62E58"/>
    <w:rsid w:val="00A718E8"/>
    <w:rsid w:val="00A7744C"/>
    <w:rsid w:val="00A81CB7"/>
    <w:rsid w:val="00A8559A"/>
    <w:rsid w:val="00AD258A"/>
    <w:rsid w:val="00AE4248"/>
    <w:rsid w:val="00AF04A3"/>
    <w:rsid w:val="00AF76C8"/>
    <w:rsid w:val="00B03723"/>
    <w:rsid w:val="00B05675"/>
    <w:rsid w:val="00B21A6B"/>
    <w:rsid w:val="00B24251"/>
    <w:rsid w:val="00B83048"/>
    <w:rsid w:val="00B90D39"/>
    <w:rsid w:val="00BB0030"/>
    <w:rsid w:val="00BB1A65"/>
    <w:rsid w:val="00BC76CE"/>
    <w:rsid w:val="00BD41AC"/>
    <w:rsid w:val="00BE5ECF"/>
    <w:rsid w:val="00BE79B1"/>
    <w:rsid w:val="00C35861"/>
    <w:rsid w:val="00C52290"/>
    <w:rsid w:val="00C5737C"/>
    <w:rsid w:val="00C62448"/>
    <w:rsid w:val="00C71D32"/>
    <w:rsid w:val="00C92AF8"/>
    <w:rsid w:val="00CA54CB"/>
    <w:rsid w:val="00CA6A71"/>
    <w:rsid w:val="00CD2835"/>
    <w:rsid w:val="00CE3519"/>
    <w:rsid w:val="00CE415E"/>
    <w:rsid w:val="00D06258"/>
    <w:rsid w:val="00D128B5"/>
    <w:rsid w:val="00D32765"/>
    <w:rsid w:val="00D333FC"/>
    <w:rsid w:val="00D81B12"/>
    <w:rsid w:val="00D85E7E"/>
    <w:rsid w:val="00D85FB6"/>
    <w:rsid w:val="00D9144D"/>
    <w:rsid w:val="00D960E5"/>
    <w:rsid w:val="00DA0453"/>
    <w:rsid w:val="00DA1B1B"/>
    <w:rsid w:val="00DA63DC"/>
    <w:rsid w:val="00DD1322"/>
    <w:rsid w:val="00DD68CF"/>
    <w:rsid w:val="00DF040B"/>
    <w:rsid w:val="00DF1D51"/>
    <w:rsid w:val="00DF54FA"/>
    <w:rsid w:val="00E050CD"/>
    <w:rsid w:val="00E213B0"/>
    <w:rsid w:val="00E248D4"/>
    <w:rsid w:val="00E3563D"/>
    <w:rsid w:val="00E54CDB"/>
    <w:rsid w:val="00E623AC"/>
    <w:rsid w:val="00E64949"/>
    <w:rsid w:val="00E75C6B"/>
    <w:rsid w:val="00E82115"/>
    <w:rsid w:val="00E85BE8"/>
    <w:rsid w:val="00E957F2"/>
    <w:rsid w:val="00E95CED"/>
    <w:rsid w:val="00EB74C1"/>
    <w:rsid w:val="00ED1D2A"/>
    <w:rsid w:val="00ED2180"/>
    <w:rsid w:val="00ED5C35"/>
    <w:rsid w:val="00EE1383"/>
    <w:rsid w:val="00EF26FE"/>
    <w:rsid w:val="00EF677F"/>
    <w:rsid w:val="00F0353B"/>
    <w:rsid w:val="00F043A1"/>
    <w:rsid w:val="00F049B7"/>
    <w:rsid w:val="00F15A02"/>
    <w:rsid w:val="00F22786"/>
    <w:rsid w:val="00F25F2E"/>
    <w:rsid w:val="00F43C5F"/>
    <w:rsid w:val="00F607AA"/>
    <w:rsid w:val="00F61D98"/>
    <w:rsid w:val="00F77BD3"/>
    <w:rsid w:val="00FB0063"/>
    <w:rsid w:val="00FB5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759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60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rmalWeb">
    <w:name w:val="Normal (Web)"/>
    <w:basedOn w:val="Normal"/>
    <w:uiPriority w:val="99"/>
    <w:semiHidden/>
    <w:unhideWhenUsed/>
    <w:rsid w:val="003A41D1"/>
    <w:pPr>
      <w:spacing w:before="100" w:beforeAutospacing="1" w:after="100" w:afterAutospacing="1"/>
    </w:pPr>
  </w:style>
  <w:style w:type="paragraph" w:styleId="Textedebulles">
    <w:name w:val="Balloon Text"/>
    <w:basedOn w:val="Normal"/>
    <w:link w:val="TextedebullesCar"/>
    <w:uiPriority w:val="99"/>
    <w:semiHidden/>
    <w:unhideWhenUsed/>
    <w:rsid w:val="004A1D3C"/>
    <w:rPr>
      <w:sz w:val="18"/>
      <w:szCs w:val="18"/>
    </w:rPr>
  </w:style>
  <w:style w:type="character" w:customStyle="1" w:styleId="TextedebullesCar">
    <w:name w:val="Texte de bulles Car"/>
    <w:basedOn w:val="Policepardfaut"/>
    <w:link w:val="Textedebulles"/>
    <w:uiPriority w:val="99"/>
    <w:semiHidden/>
    <w:rsid w:val="004A1D3C"/>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2518271">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23766872">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659431010">
      <w:bodyDiv w:val="1"/>
      <w:marLeft w:val="0"/>
      <w:marRight w:val="0"/>
      <w:marTop w:val="0"/>
      <w:marBottom w:val="0"/>
      <w:divBdr>
        <w:top w:val="none" w:sz="0" w:space="0" w:color="auto"/>
        <w:left w:val="none" w:sz="0" w:space="0" w:color="auto"/>
        <w:bottom w:val="none" w:sz="0" w:space="0" w:color="auto"/>
        <w:right w:val="none" w:sz="0" w:space="0" w:color="auto"/>
      </w:divBdr>
    </w:div>
    <w:div w:id="688415984">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799738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0484270">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5057704">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05601103">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14455396">
      <w:bodyDiv w:val="1"/>
      <w:marLeft w:val="0"/>
      <w:marRight w:val="0"/>
      <w:marTop w:val="0"/>
      <w:marBottom w:val="0"/>
      <w:divBdr>
        <w:top w:val="none" w:sz="0" w:space="0" w:color="auto"/>
        <w:left w:val="none" w:sz="0" w:space="0" w:color="auto"/>
        <w:bottom w:val="none" w:sz="0" w:space="0" w:color="auto"/>
        <w:right w:val="none" w:sz="0" w:space="0" w:color="auto"/>
      </w:divBdr>
    </w:div>
    <w:div w:id="2037194604">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FD551-8468-F547-AFD9-965C0A46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67</TotalTime>
  <Pages>9</Pages>
  <Words>3675</Words>
  <Characters>20214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2020-03-18T18:21:00Z</dcterms:created>
  <dcterms:modified xsi:type="dcterms:W3CDTF">2020-03-19T09:09:00Z</dcterms:modified>
</cp:coreProperties>
</file>